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spacing w:line="600" w:lineRule="exact"/>
        <w:ind w:firstLine="1120" w:firstLineChars="4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消防设施材料更换费用清单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1273"/>
        <w:gridCol w:w="2012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　　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　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　价（元）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感烟探测器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输出模块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火灾显示器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880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消防广播模块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560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消防电话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消防电话总机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760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消防栓箱按钮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喷淋头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应急照明灯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盏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手提干粉灭火器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4kg干粉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输入模块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0.0.0.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非消强切监控模块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56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直流电源盘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96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消防广播（扬声器）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通讯模块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块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水枪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水流指示器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排烟阀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手提CO2灭火器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手动报警按钮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220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总线隔离器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声光报警器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信号蝶阀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防火卷帘门控制按钮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95</w:t>
            </w:r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防火卷帘门控制箱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/>
                <w:sz w:val="28"/>
                <w:szCs w:val="28"/>
              </w:rPr>
              <w:t>0.00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防火卷帘门控制线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.00</w:t>
            </w:r>
          </w:p>
        </w:tc>
        <w:tc>
          <w:tcPr>
            <w:tcW w:w="199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mE5ZGJhOGY2ZTFlNTUwMTYzZGI5MWRjNDRhMTUifQ=="/>
  </w:docVars>
  <w:rsids>
    <w:rsidRoot w:val="00000000"/>
    <w:rsid w:val="028576EA"/>
    <w:rsid w:val="42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356</Characters>
  <Lines>0</Lines>
  <Paragraphs>0</Paragraphs>
  <TotalTime>6</TotalTime>
  <ScaleCrop>false</ScaleCrop>
  <LinksUpToDate>false</LinksUpToDate>
  <CharactersWithSpaces>361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2023-01-10T08:15:00Z</dcterms:created>
  <dc:creator>Administrator</dc:creator>
  <cp:lastModifiedBy>A消防器材工程\陈建国</cp:lastModifiedBy>
  <dcterms:modified xsi:type="dcterms:W3CDTF">2023-01-10T09:46:43Z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71539E54011040FB813BA96EB532971E</vt:lpwstr>
  </property>
</Properties>
</file>