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000000"/>
          <w:lang w:val="en-US"/>
        </w:rPr>
      </w:pPr>
      <w:r>
        <w:rPr>
          <w:rFonts w:hint="eastAsia"/>
          <w:color w:val="000000"/>
          <w:lang w:val="en-US" w:eastAsia="zh-CN"/>
        </w:rPr>
        <w:t xml:space="preserve">                                                           </w:t>
      </w:r>
      <w:r>
        <w:rPr>
          <w:rFonts w:hint="eastAsia"/>
          <w:color w:val="000000"/>
        </w:rPr>
        <w:t>合同编号</w:t>
      </w:r>
      <w:r>
        <w:rPr>
          <w:rFonts w:hint="eastAsia"/>
          <w:color w:val="000000"/>
          <w:lang w:eastAsia="zh-CN"/>
        </w:rPr>
        <w:t>：</w:t>
      </w:r>
      <w:r>
        <w:rPr>
          <w:rFonts w:hint="eastAsia"/>
          <w:color w:val="000000"/>
          <w:lang w:val="en-US" w:eastAsia="zh-CN"/>
        </w:rPr>
        <w:t>20230825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outlineLvl w:val="9"/>
        <w:rPr>
          <w:rFonts w:hint="eastAsia"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b/>
          <w:bCs/>
          <w:sz w:val="72"/>
          <w:szCs w:val="72"/>
        </w:rPr>
        <w:t>安宁微生活</w:t>
      </w:r>
      <w:r>
        <w:rPr>
          <w:rFonts w:hint="eastAsia" w:ascii="仿宋" w:hAnsi="仿宋" w:eastAsia="仿宋" w:cs="仿宋"/>
          <w:b/>
          <w:bCs/>
          <w:sz w:val="72"/>
          <w:szCs w:val="72"/>
          <w:lang w:eastAsia="zh-CN"/>
        </w:rPr>
        <w:t>招聘</w:t>
      </w:r>
      <w:r>
        <w:rPr>
          <w:rFonts w:hint="eastAsia" w:ascii="仿宋" w:hAnsi="仿宋" w:eastAsia="仿宋" w:cs="仿宋"/>
          <w:b/>
          <w:bCs/>
          <w:sz w:val="72"/>
          <w:szCs w:val="72"/>
        </w:rPr>
        <w:t>服务合同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8" w:firstLineChars="171"/>
        <w:textAlignment w:val="auto"/>
        <w:rPr>
          <w:rFonts w:hint="default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甲方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18" w:firstLineChars="171"/>
        <w:textAlignment w:val="auto"/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乙方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6"/>
          <w:szCs w:val="36"/>
          <w:u w:val="single"/>
        </w:rPr>
        <w:t>安宁微生活文化传播有限公司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</w:rPr>
        <w:t>　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 xml:space="preserve">　　 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乙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方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为甲方提供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“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eastAsia="zh-CN"/>
        </w:rPr>
        <w:t>广告宣传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信息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发布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”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服务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代为搜寻企业所需人才。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084" w:firstLineChars="300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经双方友好协商，遵循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名法典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有关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规定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达成以下条款：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　　一、乙方义务：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合同签订即日起，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乙方负责发布甲方招聘信息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，合同金额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800   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元，大写：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>（   捌佰圆整     ），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服务期限为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三 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个月，费用发布前支付。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在服务期限内，乙方为甲方提供招聘信息发服务布。</w:t>
      </w:r>
      <w:r>
        <w:rPr>
          <w:rFonts w:hint="eastAsia" w:ascii="仿宋" w:hAnsi="仿宋" w:eastAsia="仿宋" w:cs="仿宋"/>
          <w:color w:val="000000"/>
          <w:sz w:val="36"/>
          <w:szCs w:val="36"/>
        </w:rPr>
        <w:t>　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2"/>
        <w:textAlignment w:val="auto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、服务费支付：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br w:type="textWrapping"/>
      </w:r>
      <w:r>
        <w:rPr>
          <w:rFonts w:hint="eastAsia" w:ascii="仿宋" w:hAnsi="仿宋" w:eastAsia="仿宋" w:cs="仿宋"/>
          <w:color w:val="000000"/>
          <w:sz w:val="36"/>
          <w:szCs w:val="36"/>
        </w:rPr>
        <w:t>　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自签定合同甲方必须一次性支付委托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信息发布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服务费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800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元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 xml:space="preserve">给乙方。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0" w:leftChars="0" w:firstLine="360" w:firstLineChars="0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广告发布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：</w:t>
      </w:r>
    </w:p>
    <w:p>
      <w:pPr>
        <w:spacing w:line="600" w:lineRule="exact"/>
        <w:ind w:firstLine="723" w:firstLineChars="200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公众号《安宁招聘》《安宁微生活小程序》、《微昆钢》《安宁招聘网》、《安宁街头巷尾》、《安宁微生活信息大厅》、《安宁客运站进出口户外广告栏宣传》</w:t>
      </w:r>
    </w:p>
    <w:p>
      <w:pPr>
        <w:spacing w:line="600" w:lineRule="exact"/>
        <w:ind w:firstLine="723" w:firstLineChars="200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甲方需要发布的招聘信息，乙方按照平台发布时间完成招聘</w:t>
      </w:r>
      <w:bookmarkStart w:id="1" w:name="_GoBack"/>
      <w:bookmarkEnd w:id="1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信息发布。</w:t>
      </w:r>
    </w:p>
    <w:p>
      <w:pPr>
        <w:spacing w:line="600" w:lineRule="exact"/>
        <w:ind w:firstLine="723" w:firstLineChars="200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付款方式：银行转账。乙方银行账户信息和纳税人信息如下：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开户银行：【中国工商银行 】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户名：【中国工商银行昆明市安宁市支行】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账号：【2502109409200002985】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纳税人识别号：【915301813095886077】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地址：【云南省昆明市安宁市百花东路东湖财富中心3幢305号】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电话：【18288203270】</w:t>
      </w:r>
    </w:p>
    <w:p>
      <w:pPr>
        <w:numPr>
          <w:ilvl w:val="0"/>
          <w:numId w:val="1"/>
        </w:numPr>
        <w:spacing w:line="600" w:lineRule="exact"/>
        <w:ind w:left="60" w:leftChars="0" w:firstLine="360" w:firstLineChars="0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违约责任：</w:t>
      </w:r>
    </w:p>
    <w:p>
      <w:pPr>
        <w:spacing w:line="600" w:lineRule="exact"/>
        <w:ind w:firstLine="722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1.一方违约给对方造成损失的，违约方应赔偿对方的全部损失。</w:t>
      </w:r>
    </w:p>
    <w:p>
      <w:pPr>
        <w:spacing w:line="600" w:lineRule="exac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 xml:space="preserve">   2.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当双方发生业务纠纷时，须本着友好发展的态度协商解决问题。如果无法协调解决，可向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甲方所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在地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人民法院提起诉讼</w:t>
      </w:r>
      <w:r>
        <w:rPr>
          <w:rFonts w:hint="eastAsia" w:ascii="仿宋" w:hAnsi="仿宋" w:eastAsia="仿宋" w:cs="仿宋"/>
          <w:b/>
          <w:bCs/>
          <w:color w:val="333333"/>
          <w:sz w:val="36"/>
          <w:szCs w:val="36"/>
          <w:shd w:val="clear" w:color="auto" w:fill="FFFFFF"/>
        </w:rPr>
        <w:t>。</w:t>
      </w:r>
    </w:p>
    <w:p>
      <w:pPr>
        <w:numPr>
          <w:ilvl w:val="0"/>
          <w:numId w:val="0"/>
        </w:numPr>
        <w:spacing w:line="600" w:lineRule="exact"/>
        <w:ind w:left="822" w:leftChars="200" w:hanging="402" w:hangingChars="100"/>
        <w:jc w:val="both"/>
        <w:rPr>
          <w:rFonts w:hint="eastAsia" w:ascii="仿宋" w:hAnsi="仿宋" w:eastAsia="仿宋" w:cs="仿宋"/>
          <w:color w:val="00000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0"/>
          <w:szCs w:val="40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t>其他：</w:t>
      </w:r>
      <w:r>
        <w:rPr>
          <w:rFonts w:hint="eastAsia" w:ascii="仿宋" w:hAnsi="仿宋" w:eastAsia="仿宋" w:cs="仿宋"/>
          <w:b/>
          <w:bCs/>
          <w:color w:val="000000"/>
          <w:sz w:val="40"/>
          <w:szCs w:val="40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本协议委托服务期限自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日起至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>_____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 xml:space="preserve">日 </w:t>
      </w:r>
    </w:p>
    <w:p>
      <w:pPr>
        <w:numPr>
          <w:ilvl w:val="0"/>
          <w:numId w:val="0"/>
        </w:numPr>
        <w:spacing w:line="600" w:lineRule="exact"/>
        <w:ind w:leftChars="100" w:firstLine="658"/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签订合同之双方均对本合同内容完全了解并无异议。双方将遵守本合同中所有条款。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　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 xml:space="preserve"> 未尽事宜经双方协商一致后可追加补充协议。对本协议的任何修改，更正或放弃，都须书面进行，且经协议双方签字认可。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eastAsia="zh-CN"/>
        </w:rPr>
        <w:t>合同一但签订概不退款。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　　本协议一式贰份，甲方</w:t>
      </w:r>
      <w:bookmarkStart w:id="0" w:name="OLE_LINK1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壹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份，乙方壹份，经双方单位盖章并双方授权代表签字后生效。委托期满后，双方可以进一步协商续约事宜。</w:t>
      </w:r>
    </w:p>
    <w:p>
      <w:pPr>
        <w:numPr>
          <w:ilvl w:val="0"/>
          <w:numId w:val="0"/>
        </w:numPr>
        <w:spacing w:line="600" w:lineRule="exact"/>
        <w:ind w:leftChars="100" w:firstLine="658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600" w:lineRule="exact"/>
        <w:ind w:leftChars="100" w:firstLine="658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甲方（盖章）：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______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乙方（盖章）：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安宁微生活文化传播有限公司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　　</w:t>
      </w:r>
    </w:p>
    <w:p>
      <w:pPr>
        <w:jc w:val="both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 xml:space="preserve">代表人（签字）：_________　　 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代表人（签字）：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　　　</w:t>
      </w:r>
    </w:p>
    <w:p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______年______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______日　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　</w:t>
      </w:r>
    </w:p>
    <w:p>
      <w:pPr>
        <w:ind w:left="7280" w:hanging="7308" w:hangingChars="2600"/>
        <w:rPr>
          <w:rFonts w:hint="default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>
      <w:pPr>
        <w:ind w:left="7280" w:hanging="7280" w:hangingChars="2600"/>
        <w:rPr>
          <w:rFonts w:hint="eastAsia" w:ascii="仿宋" w:hAnsi="仿宋" w:eastAsia="仿宋" w:cs="仿宋"/>
          <w:color w:val="000000"/>
          <w:sz w:val="52"/>
          <w:szCs w:val="52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　</w:t>
      </w:r>
    </w:p>
    <w:p/>
    <w:sectPr>
      <w:pgSz w:w="11850" w:h="16783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AEBED"/>
    <w:multiLevelType w:val="singleLevel"/>
    <w:tmpl w:val="59FAEBED"/>
    <w:lvl w:ilvl="0" w:tentative="0">
      <w:start w:val="3"/>
      <w:numFmt w:val="chineseCounting"/>
      <w:suff w:val="nothing"/>
      <w:lvlText w:val="%1、"/>
      <w:lvlJc w:val="left"/>
      <w:pPr>
        <w:ind w:left="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YjBkZjc0YjE1MDhkOTNlNGE3MmM3ZjlhMzM4ODkifQ=="/>
  </w:docVars>
  <w:rsids>
    <w:rsidRoot w:val="625C54B1"/>
    <w:rsid w:val="306944F5"/>
    <w:rsid w:val="5ACF2068"/>
    <w:rsid w:val="625C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2023-08-25T08:17:00Z</dcterms:created>
  <dc:creator>禹旻</dc:creator>
  <cp:lastModifiedBy>WPS_1666667610</cp:lastModifiedBy>
  <dcterms:modified xsi:type="dcterms:W3CDTF">2023-08-28T04:53:55Z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865BE3C213034807BE33F35A1B1F5A83_13</vt:lpwstr>
  </property>
</Properties>
</file>