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b/>
          <w:bCs/>
          <w:sz w:val="32"/>
          <w:szCs w:val="32"/>
        </w:rPr>
      </w:pPr>
      <w:r>
        <w:rPr>
          <w:rFonts w:hint="eastAsia" w:ascii="黑体" w:eastAsia="黑体"/>
          <w:b/>
          <w:bCs/>
          <w:sz w:val="32"/>
          <w:szCs w:val="32"/>
        </w:rPr>
        <w:t>合同评审记录</w:t>
      </w:r>
    </w:p>
    <w:p>
      <w:pPr>
        <w:jc w:val="center"/>
        <w:rPr>
          <w:rFonts w:hint="default" w:ascii="黑体" w:eastAsia="黑体"/>
          <w:b/>
          <w:bCs/>
          <w:sz w:val="32"/>
          <w:szCs w:val="32"/>
          <w:lang w:val="en-US"/>
        </w:rPr>
      </w:pPr>
      <w:r>
        <w:rPr>
          <w:rFonts w:hint="eastAsia"/>
          <w:sz w:val="20"/>
          <w:szCs w:val="20"/>
        </w:rPr>
        <w:t>组织部门/评审负责人：</w:t>
      </w:r>
      <w:r>
        <w:rPr>
          <w:rFonts w:hint="eastAsia" w:ascii="Times New Roman" w:eastAsia="宋体"/>
          <w:sz w:val="20"/>
          <w:szCs w:val="20"/>
          <w:lang w:val="en-US" w:eastAsia="zh-CN"/>
        </w:rPr>
        <w:t>蔡航</w:t>
      </w:r>
      <w:r>
        <w:rPr>
          <w:rFonts w:hint="eastAsia"/>
          <w:sz w:val="20"/>
          <w:szCs w:val="20"/>
        </w:rPr>
        <w:t xml:space="preserve">                               编号：ZGHQ-FWHT-202</w:t>
      </w:r>
      <w:r>
        <w:rPr>
          <w:rFonts w:hint="eastAsia"/>
          <w:sz w:val="20"/>
          <w:szCs w:val="20"/>
          <w:lang w:val="en-US" w:eastAsia="zh-CN"/>
        </w:rPr>
        <w:t>4</w:t>
      </w:r>
      <w:r>
        <w:rPr>
          <w:rFonts w:hint="eastAsia"/>
          <w:sz w:val="20"/>
          <w:szCs w:val="20"/>
        </w:rPr>
        <w:t>-</w:t>
      </w:r>
      <w:r>
        <w:rPr>
          <w:rFonts w:hint="eastAsia"/>
          <w:sz w:val="20"/>
          <w:szCs w:val="20"/>
          <w:lang w:val="en-US" w:eastAsia="zh-CN"/>
        </w:rPr>
        <w:t>01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2"/>
        <w:gridCol w:w="2322"/>
        <w:gridCol w:w="2322"/>
        <w:gridCol w:w="2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2" w:type="dxa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参评人员</w:t>
            </w:r>
          </w:p>
        </w:tc>
        <w:tc>
          <w:tcPr>
            <w:tcW w:w="6966" w:type="dxa"/>
            <w:gridSpan w:val="3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史迎庆、张石平、王红艳、李兴荣、汤明星、奎艳美、丁博、简国帅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签订单位</w:t>
            </w:r>
          </w:p>
        </w:tc>
        <w:tc>
          <w:tcPr>
            <w:tcW w:w="2322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云南体育运动职业技术学院</w:t>
            </w:r>
          </w:p>
        </w:tc>
        <w:tc>
          <w:tcPr>
            <w:tcW w:w="23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评审完成时间</w:t>
            </w:r>
          </w:p>
        </w:tc>
        <w:tc>
          <w:tcPr>
            <w:tcW w:w="23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2024.02.02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9" w:hRule="atLeast"/>
          <w:jc w:val="center"/>
        </w:trPr>
        <w:tc>
          <w:tcPr>
            <w:tcW w:w="9288" w:type="dxa"/>
            <w:gridSpan w:val="4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</w:rPr>
              <w:t>评审主持词：</w:t>
            </w:r>
          </w:p>
          <w:p>
            <w:pPr>
              <w:pStyle w:val="21"/>
              <w:numPr>
                <w:ilvl w:val="0"/>
                <w:numId w:val="1"/>
              </w:numPr>
              <w:spacing w:line="360" w:lineRule="auto"/>
              <w:ind w:firstLineChars="0"/>
              <w:rPr>
                <w:rFonts w:eastAsia="宋体"/>
              </w:rPr>
            </w:pPr>
            <w:r>
              <w:rPr>
                <w:rFonts w:hint="eastAsia" w:eastAsia="宋体"/>
              </w:rPr>
              <w:t>合同成因：</w:t>
            </w:r>
            <w:r>
              <w:rPr>
                <w:rFonts w:hint="eastAsia" w:eastAsia="宋体"/>
                <w:u w:val="single"/>
              </w:rPr>
              <w:t xml:space="preserve"> </w:t>
            </w:r>
            <w:r>
              <w:rPr>
                <w:rFonts w:eastAsia="宋体"/>
                <w:u w:val="single"/>
              </w:rPr>
              <w:t xml:space="preserve"> </w:t>
            </w:r>
            <w:r>
              <w:rPr>
                <w:rFonts w:hint="eastAsia" w:eastAsia="宋体"/>
                <w:u w:val="single"/>
                <w:lang w:val="en-US" w:eastAsia="zh-CN"/>
              </w:rPr>
              <w:t>中标</w:t>
            </w:r>
            <w:r>
              <w:rPr>
                <w:rFonts w:eastAsia="宋体"/>
                <w:u w:val="single"/>
              </w:rPr>
              <w:t xml:space="preserve">                                                                   </w:t>
            </w:r>
          </w:p>
          <w:p>
            <w:pPr>
              <w:pStyle w:val="21"/>
              <w:numPr>
                <w:ilvl w:val="0"/>
                <w:numId w:val="1"/>
              </w:numPr>
              <w:spacing w:line="360" w:lineRule="auto"/>
              <w:ind w:firstLineChars="0"/>
              <w:rPr>
                <w:rFonts w:eastAsia="宋体"/>
              </w:rPr>
            </w:pPr>
            <w:r>
              <w:rPr>
                <w:rFonts w:hint="eastAsia" w:eastAsia="宋体"/>
              </w:rPr>
              <w:t>合同文本来源：</w:t>
            </w:r>
            <w:r>
              <w:rPr>
                <w:rFonts w:hint="eastAsia" w:eastAsia="宋体"/>
                <w:u w:val="single"/>
              </w:rPr>
              <w:t xml:space="preserve"> </w:t>
            </w:r>
            <w:r>
              <w:rPr>
                <w:rFonts w:eastAsia="宋体"/>
                <w:u w:val="single"/>
              </w:rPr>
              <w:t xml:space="preserve"> </w:t>
            </w:r>
            <w:r>
              <w:rPr>
                <w:rFonts w:hint="eastAsia" w:eastAsia="宋体"/>
                <w:u w:val="single"/>
                <w:lang w:val="en-US" w:eastAsia="zh-CN"/>
              </w:rPr>
              <w:t>招标文件中模板</w:t>
            </w:r>
            <w:r>
              <w:rPr>
                <w:rFonts w:hint="eastAsia"/>
                <w:u w:val="single"/>
                <w:lang w:val="en-US" w:eastAsia="zh-CN"/>
              </w:rPr>
              <w:t>及之前的合同</w:t>
            </w:r>
            <w:r>
              <w:rPr>
                <w:rFonts w:eastAsia="宋体"/>
                <w:u w:val="single"/>
              </w:rPr>
              <w:t xml:space="preserve">              </w:t>
            </w:r>
            <w:r>
              <w:rPr>
                <w:rFonts w:hint="eastAsia" w:eastAsia="宋体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u w:val="single"/>
                <w:lang w:val="en-US" w:eastAsia="zh-CN"/>
              </w:rPr>
              <w:t xml:space="preserve">   </w:t>
            </w:r>
            <w:r>
              <w:rPr>
                <w:rFonts w:eastAsia="宋体"/>
                <w:u w:val="single"/>
              </w:rPr>
              <w:t xml:space="preserve">                     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3</w:t>
            </w:r>
            <w:r>
              <w:rPr>
                <w:rFonts w:hint="eastAsia" w:ascii="Times New Roman" w:hAnsi="Times New Roman" w:eastAsia="宋体" w:cs="Times New Roman"/>
              </w:rPr>
              <w:t>、提请评审主要事项：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.1</w:t>
            </w:r>
            <w:r>
              <w:rPr>
                <w:rFonts w:hint="eastAsia" w:ascii="Times New Roman" w:hAnsi="Times New Roman" w:eastAsia="宋体" w:cs="Times New Roman"/>
              </w:rPr>
              <w:t>合同当事双方主体已确认，服务要求已得到规定，合同的各项内容完整，双方的责、权、利已明确；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.2</w:t>
            </w:r>
            <w:r>
              <w:rPr>
                <w:rFonts w:hint="eastAsia" w:ascii="Times New Roman" w:hAnsi="Times New Roman" w:eastAsia="宋体" w:cs="Times New Roman"/>
              </w:rPr>
              <w:t>合同规定的服务内容主要有：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</w:rPr>
              <w:t>a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cs="Times New Roman"/>
                <w:u w:val="single"/>
                <w:lang w:val="en-US" w:eastAsia="zh-CN"/>
              </w:rPr>
              <w:t>保洁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u w:val="single"/>
                <w:lang w:eastAsia="zh-CN"/>
              </w:rPr>
              <w:t>；</w:t>
            </w:r>
            <w:r>
              <w:rPr>
                <w:rFonts w:ascii="Times New Roman" w:hAnsi="Times New Roman" w:eastAsia="宋体" w:cs="Times New Roman"/>
              </w:rPr>
              <w:t>b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cs="Times New Roman"/>
                <w:u w:val="single"/>
                <w:lang w:val="en-US" w:eastAsia="zh-CN"/>
              </w:rPr>
              <w:t>绿化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u w:val="single"/>
                <w:lang w:eastAsia="zh-CN"/>
              </w:rPr>
              <w:t>；</w:t>
            </w:r>
            <w:r>
              <w:rPr>
                <w:rFonts w:hint="eastAsia" w:cs="Times New Roman"/>
                <w:lang w:val="en-US" w:eastAsia="zh-CN"/>
              </w:rPr>
              <w:t>c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cs="Times New Roman"/>
                <w:u w:val="single"/>
                <w:lang w:val="en-US" w:eastAsia="zh-CN"/>
              </w:rPr>
              <w:t>宿管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u w:val="single"/>
                <w:lang w:eastAsia="zh-CN"/>
              </w:rPr>
              <w:t>；</w:t>
            </w:r>
            <w:r>
              <w:rPr>
                <w:rFonts w:hint="eastAsia" w:cs="Times New Roman"/>
                <w:lang w:val="en-US" w:eastAsia="zh-CN"/>
              </w:rPr>
              <w:t>d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cs="Times New Roman"/>
                <w:u w:val="single"/>
                <w:lang w:val="en-US" w:eastAsia="zh-CN"/>
              </w:rPr>
              <w:t>教室及训练场馆管理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u w:val="single"/>
                <w:lang w:eastAsia="zh-CN"/>
              </w:rPr>
              <w:t>；</w:t>
            </w:r>
            <w:r>
              <w:rPr>
                <w:rFonts w:hint="eastAsia" w:cs="Times New Roman"/>
                <w:u w:val="none"/>
                <w:lang w:val="en-US" w:eastAsia="zh-CN"/>
              </w:rPr>
              <w:t>e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安保 ；</w:t>
            </w:r>
            <w:r>
              <w:rPr>
                <w:rFonts w:hint="eastAsia" w:cs="Times New Roman"/>
                <w:u w:val="none"/>
                <w:lang w:val="en-US" w:eastAsia="zh-CN"/>
              </w:rPr>
              <w:t>f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维修 ；</w:t>
            </w:r>
            <w:r>
              <w:rPr>
                <w:rFonts w:hint="eastAsia" w:cs="Times New Roman"/>
                <w:u w:val="none"/>
                <w:lang w:val="en-US" w:eastAsia="zh-CN"/>
              </w:rPr>
              <w:t>g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会议服务。</w:t>
            </w:r>
          </w:p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ascii="Times New Roman" w:hAnsi="Times New Roman" w:eastAsia="宋体" w:cs="Times New Roman"/>
              </w:rPr>
              <w:t>3合同约定的人力资源主要有（主要针对物业服务合同）：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cs="Times New Roman"/>
                <w:u w:val="single"/>
                <w:lang w:val="en-US" w:eastAsia="zh-CN"/>
              </w:rPr>
              <w:t>项目负责人1名，综合主管1名，保洁员（含主管）31人，绿化4人，教室及训练场馆管理员3人，维修4人，宿管（含主管）17人，保安及消防管理员22人，会议服务1人，共84人</w:t>
            </w:r>
            <w:r>
              <w:rPr>
                <w:rFonts w:hint="eastAsia" w:ascii="Times New Roman" w:hAnsi="Times New Roman" w:eastAsia="宋体" w:cs="Times New Roman"/>
              </w:rPr>
              <w:t>。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cs="Times New Roman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</w:rPr>
              <w:t>服务期限约定为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>叁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>年，</w:t>
            </w:r>
            <w:r>
              <w:rPr>
                <w:rFonts w:hint="eastAsia" w:cs="Times New Roman"/>
                <w:u w:val="single"/>
                <w:lang w:val="en-US" w:eastAsia="zh-CN"/>
              </w:rPr>
              <w:t>本合同服务期限为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>2024年</w:t>
            </w:r>
            <w:r>
              <w:rPr>
                <w:rFonts w:hint="eastAsia" w:cs="Times New Roman"/>
                <w:u w:val="singl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>月1日至202</w:t>
            </w:r>
            <w:r>
              <w:rPr>
                <w:rFonts w:hint="eastAsia" w:cs="Times New Roman"/>
                <w:u w:val="singl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>年</w:t>
            </w:r>
            <w:r>
              <w:rPr>
                <w:rFonts w:hint="eastAsia" w:cs="Times New Roman"/>
                <w:u w:val="singl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>月31日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>。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cs="Times New Roman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</w:rPr>
              <w:t>履约保证金</w:t>
            </w:r>
            <w:r>
              <w:rPr>
                <w:rFonts w:hint="eastAsia" w:cs="Times New Roman"/>
                <w:lang w:eastAsia="zh-CN"/>
              </w:rPr>
              <w:t>：</w:t>
            </w:r>
            <w:r>
              <w:rPr>
                <w:rFonts w:hint="eastAsia" w:cs="Times New Roman"/>
                <w:lang w:val="en-US" w:eastAsia="zh-CN"/>
              </w:rPr>
              <w:t>无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cs="Times New Roman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</w:rPr>
              <w:t>合同服务费约定支付方式为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u w:val="single"/>
                <w:lang w:val="zh-CN"/>
              </w:rPr>
              <w:t>考核为合格后5个工作日内，甲方向乙方支付合同总价的25%，即：¥1072720.00元（人民币壹佰零柒万贰仟柒佰贰拾元整）。</w:t>
            </w:r>
            <w:bookmarkStart w:id="0" w:name="_GoBack"/>
            <w:bookmarkEnd w:id="0"/>
            <w:r>
              <w:rPr>
                <w:rFonts w:hint="eastAsia" w:cs="Times New Roman"/>
                <w:u w:val="single"/>
                <w:lang w:eastAsia="zh-CN"/>
              </w:rPr>
              <w:t>。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cs="Times New Roman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</w:rPr>
              <w:t>需要</w:t>
            </w:r>
            <w:r>
              <w:rPr>
                <w:rFonts w:hint="eastAsia" w:ascii="宋体" w:hAnsi="宋体" w:cs="Times New Roman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</w:rPr>
              <w:t>/不需要</w:t>
            </w:r>
            <w:r>
              <w:rPr>
                <w:rFonts w:hint="eastAsia" w:ascii="宋体" w:hAnsi="宋体" w:cs="Times New Roman"/>
                <w:lang w:eastAsia="zh-CN"/>
              </w:rPr>
              <w:t>☑</w:t>
            </w:r>
            <w:r>
              <w:rPr>
                <w:rFonts w:hint="eastAsia" w:ascii="宋体" w:hAnsi="宋体" w:eastAsia="宋体" w:cs="Times New Roman"/>
              </w:rPr>
              <w:t>（请选择）</w:t>
            </w:r>
            <w:r>
              <w:rPr>
                <w:rFonts w:hint="eastAsia" w:ascii="Times New Roman" w:hAnsi="Times New Roman" w:eastAsia="宋体" w:cs="Times New Roman"/>
              </w:rPr>
              <w:t>律师评审通过。</w:t>
            </w:r>
          </w:p>
          <w:p>
            <w:pPr>
              <w:rPr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cs="Times New Roman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</w:rPr>
              <w:t>提请讨论的其它事项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>无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                                                          </w:t>
            </w:r>
            <w:r>
              <w:rPr>
                <w:rFonts w:hint="eastAsia" w:ascii="Times New Roman" w:hAnsi="Times New Roman" w:eastAsia="宋体" w:cs="Times New Roma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  <w:jc w:val="center"/>
        </w:trPr>
        <w:tc>
          <w:tcPr>
            <w:tcW w:w="9288" w:type="dxa"/>
            <w:gridSpan w:val="4"/>
            <w:vAlign w:val="top"/>
          </w:tcPr>
          <w:p>
            <w:pPr>
              <w:spacing w:line="36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参评人员签名：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8" w:type="dxa"/>
            <w:gridSpan w:val="4"/>
            <w:vAlign w:val="top"/>
          </w:tcPr>
          <w:p>
            <w:pPr>
              <w:spacing w:line="360" w:lineRule="auto"/>
              <w:rPr>
                <w:rFonts w:ascii="宋体" w:hAnsi="宋体"/>
                <w:sz w:val="20"/>
                <w:szCs w:val="20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0"/>
                <w:szCs w:val="20"/>
              </w:rPr>
            </w:pP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审批人：                    审批时间：                   </w:t>
            </w:r>
          </w:p>
        </w:tc>
      </w:tr>
    </w:tbl>
    <w:p>
      <w:r>
        <w:rPr>
          <w:rFonts w:hint="eastAsia" w:ascii="宋体" w:hAnsi="宋体"/>
          <w:sz w:val="20"/>
          <w:szCs w:val="20"/>
        </w:rPr>
        <w:t>ZGHQ/合同印章管理/</w:t>
      </w:r>
      <w:r>
        <w:rPr>
          <w:rFonts w:ascii="宋体" w:hAnsi="宋体"/>
          <w:sz w:val="20"/>
          <w:szCs w:val="20"/>
        </w:rPr>
        <w:t>B0</w:t>
      </w:r>
    </w:p>
    <w:sectPr>
      <w:headerReference r:id="rId3" w:type="default"/>
      <w:pgSz w:w="11906" w:h="16838"/>
      <w:pgMar w:top="1134" w:right="1417" w:bottom="113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683895</wp:posOffset>
          </wp:positionH>
          <wp:positionV relativeFrom="page">
            <wp:posOffset>395605</wp:posOffset>
          </wp:positionV>
          <wp:extent cx="1014095" cy="408940"/>
          <wp:effectExtent l="0" t="0" r="14605" b="1016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4095" cy="40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1C20A5"/>
    <w:multiLevelType w:val="multilevel"/>
    <w:tmpl w:val="621C20A5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3NjQ3MWRlZTU0MThmMGY0YzMwZmE2YTgxZGQ3M2EifQ=="/>
  </w:docVars>
  <w:rsids>
    <w:rsidRoot w:val="3A2D6B32"/>
    <w:rsid w:val="0881340D"/>
    <w:rsid w:val="0C48230B"/>
    <w:rsid w:val="0EF52C1B"/>
    <w:rsid w:val="14B454AD"/>
    <w:rsid w:val="160E0AC0"/>
    <w:rsid w:val="16E85143"/>
    <w:rsid w:val="1A9E518F"/>
    <w:rsid w:val="1C042B13"/>
    <w:rsid w:val="1E3952A9"/>
    <w:rsid w:val="1E44627B"/>
    <w:rsid w:val="1E60648C"/>
    <w:rsid w:val="210F1A2C"/>
    <w:rsid w:val="21980F73"/>
    <w:rsid w:val="27E75FB1"/>
    <w:rsid w:val="291803B3"/>
    <w:rsid w:val="2BA87A26"/>
    <w:rsid w:val="2BC421D6"/>
    <w:rsid w:val="2CB00E07"/>
    <w:rsid w:val="2CEC4424"/>
    <w:rsid w:val="2D266723"/>
    <w:rsid w:val="2E1A4F1F"/>
    <w:rsid w:val="35EC5E5E"/>
    <w:rsid w:val="385E2EBB"/>
    <w:rsid w:val="3880586C"/>
    <w:rsid w:val="3A2D6B32"/>
    <w:rsid w:val="3A560C0C"/>
    <w:rsid w:val="3BDC0504"/>
    <w:rsid w:val="3D645E25"/>
    <w:rsid w:val="3E0E2A29"/>
    <w:rsid w:val="3FFE190B"/>
    <w:rsid w:val="40191B5A"/>
    <w:rsid w:val="41DE3ABD"/>
    <w:rsid w:val="45BE63F9"/>
    <w:rsid w:val="468E12D6"/>
    <w:rsid w:val="48A504D4"/>
    <w:rsid w:val="497B3A97"/>
    <w:rsid w:val="4C394570"/>
    <w:rsid w:val="4CAD7579"/>
    <w:rsid w:val="510C4014"/>
    <w:rsid w:val="51467C59"/>
    <w:rsid w:val="517224A8"/>
    <w:rsid w:val="569C7291"/>
    <w:rsid w:val="579377CB"/>
    <w:rsid w:val="57D61625"/>
    <w:rsid w:val="59DC1FFF"/>
    <w:rsid w:val="5B327BC1"/>
    <w:rsid w:val="5DBD5E66"/>
    <w:rsid w:val="5EF03431"/>
    <w:rsid w:val="61CA57DB"/>
    <w:rsid w:val="62007D03"/>
    <w:rsid w:val="622F2B65"/>
    <w:rsid w:val="63475F4D"/>
    <w:rsid w:val="63643D5D"/>
    <w:rsid w:val="63A35B46"/>
    <w:rsid w:val="64080953"/>
    <w:rsid w:val="68EE6040"/>
    <w:rsid w:val="6C394FCD"/>
    <w:rsid w:val="6D7C1D99"/>
    <w:rsid w:val="6FFA18DE"/>
    <w:rsid w:val="70C110CF"/>
    <w:rsid w:val="75E60C29"/>
    <w:rsid w:val="7C813019"/>
    <w:rsid w:val="7EA3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napToGrid w:val="0"/>
      <w:spacing w:line="360" w:lineRule="auto"/>
      <w:ind w:left="0" w:firstLine="0"/>
      <w:jc w:val="center"/>
      <w:textAlignment w:val="baseline"/>
      <w:outlineLvl w:val="0"/>
    </w:pPr>
    <w:rPr>
      <w:b/>
      <w:kern w:val="44"/>
      <w:sz w:val="36"/>
    </w:rPr>
  </w:style>
  <w:style w:type="paragraph" w:styleId="3">
    <w:name w:val="heading 2"/>
    <w:basedOn w:val="1"/>
    <w:next w:val="1"/>
    <w:link w:val="19"/>
    <w:semiHidden/>
    <w:unhideWhenUsed/>
    <w:qFormat/>
    <w:uiPriority w:val="0"/>
    <w:pPr>
      <w:keepNext/>
      <w:adjustRightInd w:val="0"/>
      <w:spacing w:line="360" w:lineRule="auto"/>
      <w:ind w:left="0" w:firstLine="0"/>
      <w:jc w:val="center"/>
      <w:textAlignment w:val="baseline"/>
      <w:outlineLvl w:val="1"/>
    </w:pPr>
    <w:rPr>
      <w:b/>
      <w:kern w:val="0"/>
      <w:sz w:val="32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2"/>
    </w:pPr>
    <w:rPr>
      <w:b/>
      <w:sz w:val="30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left"/>
      <w:outlineLvl w:val="4"/>
    </w:pPr>
    <w:rPr>
      <w:b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left"/>
      <w:outlineLvl w:val="5"/>
    </w:pPr>
    <w:rPr>
      <w:rFonts w:ascii="Arial" w:hAnsi="Arial" w:eastAsia="宋体" w:cs="宋体"/>
      <w:b/>
      <w:lang w:val="en-US" w:eastAsia="zh-CN" w:bidi="ar-SA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6"/>
    </w:pPr>
    <w:rPr>
      <w:rFonts w:ascii="Times New Roman" w:hAnsi="Times New Roman" w:eastAsia="宋体" w:cs="Times New Roman"/>
      <w:b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17" w:lineRule="auto"/>
      <w:outlineLvl w:val="7"/>
    </w:pPr>
    <w:rPr>
      <w:rFonts w:ascii="Arial" w:hAnsi="Arial" w:eastAsia="宋体" w:cs="Times New Roman"/>
      <w:szCs w:val="24"/>
    </w:rPr>
  </w:style>
  <w:style w:type="character" w:default="1" w:styleId="16">
    <w:name w:val="Default Paragraph Font"/>
    <w:autoRedefine/>
    <w:semiHidden/>
    <w:qFormat/>
    <w:uiPriority w:val="0"/>
  </w:style>
  <w:style w:type="table" w:default="1" w:styleId="1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Normal Indent"/>
    <w:basedOn w:val="1"/>
    <w:autoRedefine/>
    <w:qFormat/>
    <w:uiPriority w:val="0"/>
    <w:pPr>
      <w:ind w:firstLine="420" w:firstLineChars="200"/>
    </w:pPr>
  </w:style>
  <w:style w:type="paragraph" w:styleId="11">
    <w:name w:val="Body Text"/>
    <w:basedOn w:val="1"/>
    <w:autoRedefine/>
    <w:qFormat/>
    <w:uiPriority w:val="0"/>
    <w:pPr>
      <w:spacing w:after="120" w:afterLines="0" w:afterAutospacing="0"/>
    </w:pPr>
  </w:style>
  <w:style w:type="paragraph" w:styleId="1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标题6"/>
    <w:basedOn w:val="1"/>
    <w:next w:val="1"/>
    <w:qFormat/>
    <w:uiPriority w:val="0"/>
    <w:pPr>
      <w:ind w:firstLine="0" w:firstLineChars="0"/>
    </w:pPr>
    <w:rPr>
      <w:b/>
    </w:rPr>
  </w:style>
  <w:style w:type="paragraph" w:customStyle="1" w:styleId="18">
    <w:name w:val="标题5"/>
    <w:basedOn w:val="1"/>
    <w:next w:val="1"/>
    <w:autoRedefine/>
    <w:qFormat/>
    <w:uiPriority w:val="0"/>
    <w:pPr>
      <w:ind w:firstLine="0" w:firstLineChars="0"/>
    </w:pPr>
    <w:rPr>
      <w:b/>
    </w:rPr>
  </w:style>
  <w:style w:type="character" w:customStyle="1" w:styleId="19">
    <w:name w:val="标题 2 字符"/>
    <w:basedOn w:val="16"/>
    <w:link w:val="3"/>
    <w:qFormat/>
    <w:uiPriority w:val="0"/>
    <w:rPr>
      <w:rFonts w:ascii="Times New Roman" w:hAnsi="Times New Roman" w:eastAsia="宋体" w:cs="Times New Roman"/>
      <w:b/>
      <w:kern w:val="0"/>
      <w:sz w:val="32"/>
      <w:szCs w:val="20"/>
    </w:rPr>
  </w:style>
  <w:style w:type="paragraph" w:customStyle="1" w:styleId="20">
    <w:name w:val="标题8"/>
    <w:basedOn w:val="1"/>
    <w:next w:val="1"/>
    <w:qFormat/>
    <w:uiPriority w:val="0"/>
    <w:pPr>
      <w:keepNext/>
      <w:keepLines/>
      <w:spacing w:beforeLines="0" w:afterLines="0"/>
      <w:jc w:val="left"/>
      <w:outlineLvl w:val="7"/>
    </w:pPr>
    <w:rPr>
      <w:rFonts w:hint="eastAsia" w:ascii="Arial" w:hAnsi="Arial" w:eastAsia="宋体" w:cs="Times New Roman"/>
      <w:b/>
      <w:szCs w:val="24"/>
    </w:rPr>
  </w:style>
  <w:style w:type="paragraph" w:styleId="21">
    <w:name w:val="List Paragraph"/>
    <w:qFormat/>
    <w:uiPriority w:val="34"/>
    <w:pPr>
      <w:widowControl w:val="0"/>
      <w:ind w:firstLine="420" w:firstLineChars="200"/>
      <w:jc w:val="both"/>
    </w:pPr>
    <w:rPr>
      <w:rFonts w:ascii="宋体" w:hAnsi="宋体" w:eastAsia="宋体" w:cs="Times New Roman"/>
      <w:kern w:val="2"/>
      <w:sz w:val="21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2023-06-05T01:35:00Z</dcterms:created>
  <dc:creator>蔡航</dc:creator>
  <cp:lastModifiedBy>蔡航</cp:lastModifiedBy>
  <dcterms:modified xsi:type="dcterms:W3CDTF">2024-02-02T06:07:50Z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3F370840C47E48DD861B526C17F458A7_11</vt:lpwstr>
  </property>
</Properties>
</file>