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ind w:firstLine="0"/>
        <w:outlineLvl w:val="0"/>
        <w:rPr>
          <w:rFonts w:ascii="宋体" w:hAnsi="宋体"/>
          <w:sz w:val="30"/>
          <w:szCs w:val="30"/>
        </w:rPr>
      </w:pPr>
      <w:r>
        <w:rPr>
          <w:rFonts w:hint="eastAsia" w:ascii="宋体" w:hAnsi="宋体"/>
          <w:sz w:val="30"/>
          <w:szCs w:val="30"/>
        </w:rPr>
        <w:t>附件1</w:t>
      </w:r>
    </w:p>
    <w:p>
      <w:pPr>
        <w:shd w:val="clear" w:color="auto" w:fill="FFFFFF"/>
        <w:jc w:val="center"/>
        <w:outlineLvl w:val="0"/>
        <w:rPr>
          <w:rFonts w:ascii="黑体" w:hAnsi="黑体" w:eastAsia="黑体" w:cs="黑体"/>
          <w:b/>
          <w:bCs/>
          <w:snapToGrid w:val="0"/>
          <w:kern w:val="0"/>
          <w:sz w:val="44"/>
          <w:szCs w:val="44"/>
        </w:rPr>
      </w:pPr>
      <w:r>
        <w:rPr>
          <w:rFonts w:hint="eastAsia" w:ascii="黑体" w:hAnsi="黑体" w:eastAsia="黑体" w:cs="黑体"/>
          <w:b/>
          <w:bCs/>
          <w:snapToGrid w:val="0"/>
          <w:kern w:val="0"/>
          <w:sz w:val="44"/>
          <w:szCs w:val="44"/>
        </w:rPr>
        <w:t>云南师范大学附属中学呈贡学校-教学楼周边等处景观绿化改造维护项目</w:t>
      </w:r>
    </w:p>
    <w:p>
      <w:pPr>
        <w:shd w:val="clear" w:color="auto" w:fill="FFFFFF"/>
        <w:jc w:val="center"/>
        <w:rPr>
          <w:rFonts w:ascii="宋体" w:hAnsi="宋体"/>
          <w:b/>
          <w:bCs/>
          <w:sz w:val="28"/>
          <w:szCs w:val="28"/>
        </w:rPr>
      </w:pPr>
    </w:p>
    <w:p>
      <w:pPr>
        <w:shd w:val="clear" w:color="auto" w:fill="FFFFFF"/>
        <w:spacing w:line="700" w:lineRule="exact"/>
        <w:jc w:val="center"/>
        <w:outlineLvl w:val="0"/>
        <w:rPr>
          <w:rFonts w:ascii="宋体" w:hAnsi="宋体"/>
          <w:b/>
          <w:bCs/>
          <w:spacing w:val="66"/>
          <w:sz w:val="72"/>
          <w:szCs w:val="72"/>
        </w:rPr>
      </w:pPr>
      <w:r>
        <w:rPr>
          <w:rFonts w:hint="eastAsia" w:ascii="宋体" w:hAnsi="宋体"/>
          <w:b/>
          <w:bCs/>
          <w:spacing w:val="66"/>
          <w:sz w:val="72"/>
          <w:szCs w:val="72"/>
        </w:rPr>
        <w:t>响</w:t>
      </w:r>
    </w:p>
    <w:p>
      <w:pPr>
        <w:shd w:val="clear" w:color="auto" w:fill="FFFFFF"/>
        <w:spacing w:line="700" w:lineRule="exact"/>
        <w:jc w:val="center"/>
        <w:rPr>
          <w:rFonts w:ascii="宋体" w:hAnsi="宋体"/>
          <w:b/>
          <w:bCs/>
          <w:spacing w:val="66"/>
          <w:sz w:val="72"/>
          <w:szCs w:val="72"/>
        </w:rPr>
      </w:pPr>
    </w:p>
    <w:p>
      <w:pPr>
        <w:shd w:val="clear" w:color="auto" w:fill="FFFFFF"/>
        <w:spacing w:line="700" w:lineRule="exact"/>
        <w:jc w:val="center"/>
        <w:outlineLvl w:val="0"/>
        <w:rPr>
          <w:rFonts w:ascii="宋体" w:hAnsi="宋体"/>
          <w:b/>
          <w:bCs/>
          <w:spacing w:val="66"/>
          <w:sz w:val="72"/>
          <w:szCs w:val="72"/>
        </w:rPr>
      </w:pPr>
      <w:r>
        <w:rPr>
          <w:rFonts w:hint="eastAsia" w:ascii="宋体" w:hAnsi="宋体"/>
          <w:b/>
          <w:bCs/>
          <w:spacing w:val="66"/>
          <w:sz w:val="72"/>
          <w:szCs w:val="72"/>
        </w:rPr>
        <w:t>应</w:t>
      </w:r>
    </w:p>
    <w:p>
      <w:pPr>
        <w:shd w:val="clear" w:color="auto" w:fill="FFFFFF"/>
        <w:spacing w:line="700" w:lineRule="exact"/>
        <w:jc w:val="center"/>
        <w:rPr>
          <w:rFonts w:ascii="宋体" w:hAnsi="宋体"/>
          <w:b/>
          <w:bCs/>
          <w:spacing w:val="66"/>
          <w:sz w:val="72"/>
          <w:szCs w:val="72"/>
        </w:rPr>
      </w:pPr>
    </w:p>
    <w:p>
      <w:pPr>
        <w:shd w:val="clear" w:color="auto" w:fill="FFFFFF"/>
        <w:spacing w:line="700" w:lineRule="exact"/>
        <w:jc w:val="center"/>
        <w:outlineLvl w:val="0"/>
        <w:rPr>
          <w:rFonts w:ascii="宋体" w:hAnsi="宋体"/>
          <w:b/>
          <w:bCs/>
          <w:spacing w:val="66"/>
          <w:sz w:val="72"/>
          <w:szCs w:val="72"/>
        </w:rPr>
      </w:pPr>
      <w:r>
        <w:rPr>
          <w:rFonts w:hint="eastAsia" w:ascii="宋体" w:hAnsi="宋体"/>
          <w:b/>
          <w:bCs/>
          <w:spacing w:val="66"/>
          <w:sz w:val="72"/>
          <w:szCs w:val="72"/>
        </w:rPr>
        <w:t>文</w:t>
      </w:r>
    </w:p>
    <w:p>
      <w:pPr>
        <w:shd w:val="clear" w:color="auto" w:fill="FFFFFF"/>
        <w:spacing w:line="700" w:lineRule="exact"/>
        <w:jc w:val="center"/>
        <w:rPr>
          <w:rFonts w:ascii="宋体" w:hAnsi="宋体"/>
          <w:b/>
          <w:bCs/>
          <w:spacing w:val="66"/>
          <w:sz w:val="72"/>
          <w:szCs w:val="72"/>
        </w:rPr>
      </w:pPr>
    </w:p>
    <w:p>
      <w:pPr>
        <w:shd w:val="clear" w:color="auto" w:fill="FFFFFF"/>
        <w:spacing w:line="700" w:lineRule="exact"/>
        <w:jc w:val="center"/>
        <w:outlineLvl w:val="0"/>
        <w:rPr>
          <w:rFonts w:ascii="宋体" w:hAnsi="宋体"/>
          <w:b/>
          <w:bCs/>
          <w:spacing w:val="66"/>
          <w:sz w:val="72"/>
          <w:szCs w:val="72"/>
        </w:rPr>
      </w:pPr>
      <w:r>
        <w:rPr>
          <w:rFonts w:hint="eastAsia" w:ascii="宋体" w:hAnsi="宋体"/>
          <w:b/>
          <w:bCs/>
          <w:spacing w:val="66"/>
          <w:sz w:val="72"/>
          <w:szCs w:val="72"/>
        </w:rPr>
        <w:t>件</w:t>
      </w:r>
    </w:p>
    <w:p>
      <w:pPr>
        <w:shd w:val="clear" w:color="auto" w:fill="FFFFFF"/>
        <w:spacing w:line="700" w:lineRule="exact"/>
        <w:jc w:val="center"/>
        <w:rPr>
          <w:rFonts w:ascii="宋体" w:hAnsi="宋体"/>
          <w:b/>
          <w:bCs/>
          <w:spacing w:val="66"/>
          <w:sz w:val="72"/>
          <w:szCs w:val="72"/>
        </w:rPr>
      </w:pPr>
    </w:p>
    <w:p>
      <w:pPr>
        <w:shd w:val="clear" w:color="auto" w:fill="FFFFFF"/>
        <w:spacing w:line="400" w:lineRule="exact"/>
        <w:ind w:firstLine="849" w:firstLineChars="282"/>
        <w:rPr>
          <w:rFonts w:ascii="宋体" w:hAnsi="宋体"/>
          <w:b/>
          <w:bCs/>
          <w:sz w:val="30"/>
          <w:szCs w:val="30"/>
          <w:u w:val="single"/>
        </w:rPr>
      </w:pPr>
      <w:r>
        <w:rPr>
          <w:rFonts w:hint="eastAsia" w:ascii="宋体" w:hAnsi="宋体"/>
          <w:b/>
          <w:bCs/>
          <w:sz w:val="30"/>
          <w:szCs w:val="30"/>
        </w:rPr>
        <w:t>供应商名称（盖公章）：</w:t>
      </w:r>
      <w:r>
        <w:rPr>
          <w:rFonts w:hint="eastAsia" w:ascii="宋体" w:hAnsi="宋体"/>
          <w:b/>
          <w:bCs/>
          <w:sz w:val="30"/>
          <w:szCs w:val="30"/>
          <w:u w:val="single"/>
        </w:rPr>
        <w:t>云南志云劳务派遣有限责任公司</w:t>
      </w:r>
    </w:p>
    <w:p>
      <w:pPr>
        <w:shd w:val="clear" w:color="auto" w:fill="FFFFFF"/>
        <w:spacing w:line="400" w:lineRule="exact"/>
        <w:ind w:left="840" w:leftChars="400"/>
        <w:rPr>
          <w:rFonts w:ascii="宋体" w:hAnsi="宋体"/>
          <w:b/>
          <w:bCs/>
          <w:sz w:val="30"/>
          <w:szCs w:val="30"/>
          <w:u w:val="single"/>
        </w:rPr>
      </w:pPr>
      <w:r>
        <w:rPr>
          <w:rFonts w:hint="eastAsia" w:ascii="宋体" w:hAnsi="宋体"/>
          <w:b/>
          <w:bCs/>
          <w:sz w:val="30"/>
          <w:szCs w:val="30"/>
          <w:u w:val="single"/>
        </w:rPr>
        <w:t>法 定 代 表 人</w:t>
      </w:r>
    </w:p>
    <w:p>
      <w:pPr>
        <w:shd w:val="clear" w:color="auto" w:fill="FFFFFF"/>
        <w:spacing w:line="400" w:lineRule="exact"/>
        <w:ind w:left="840" w:leftChars="400"/>
        <w:rPr>
          <w:rFonts w:ascii="宋体" w:hAnsi="宋体"/>
          <w:b/>
          <w:bCs/>
          <w:sz w:val="30"/>
          <w:szCs w:val="30"/>
          <w:u w:val="single"/>
        </w:rPr>
      </w:pPr>
      <w:r>
        <w:rPr>
          <w:rFonts w:hint="eastAsia" w:ascii="宋体" w:hAnsi="宋体"/>
          <w:b/>
          <w:bCs/>
          <w:sz w:val="30"/>
          <w:szCs w:val="30"/>
          <w:u w:val="single"/>
        </w:rPr>
        <w:t xml:space="preserve">或其委托代理人（签字或盖章）：                    </w:t>
      </w:r>
    </w:p>
    <w:p>
      <w:pPr>
        <w:shd w:val="clear" w:color="auto" w:fill="FFFFFF"/>
        <w:spacing w:line="400" w:lineRule="exact"/>
        <w:ind w:left="840" w:leftChars="400"/>
        <w:rPr>
          <w:rFonts w:ascii="宋体" w:hAnsi="宋体"/>
          <w:b/>
          <w:bCs/>
          <w:sz w:val="30"/>
          <w:szCs w:val="30"/>
          <w:u w:val="single"/>
        </w:rPr>
      </w:pPr>
      <w:r>
        <w:rPr>
          <w:rFonts w:hint="eastAsia" w:ascii="宋体" w:hAnsi="宋体"/>
          <w:b/>
          <w:bCs/>
          <w:sz w:val="30"/>
          <w:szCs w:val="30"/>
        </w:rPr>
        <w:t>地  址：</w:t>
      </w:r>
      <w:r>
        <w:rPr>
          <w:rFonts w:hint="eastAsia" w:ascii="宋体" w:hAnsi="宋体"/>
          <w:b/>
          <w:bCs/>
          <w:sz w:val="30"/>
          <w:szCs w:val="30"/>
          <w:u w:val="single"/>
        </w:rPr>
        <w:t xml:space="preserve"> 云南省昆明市五华区人民中路傲城大厦B座14楼214室 </w:t>
      </w:r>
    </w:p>
    <w:p>
      <w:pPr>
        <w:shd w:val="clear" w:color="auto" w:fill="FFFFFF"/>
        <w:spacing w:line="400" w:lineRule="exact"/>
        <w:ind w:left="840" w:leftChars="400"/>
        <w:rPr>
          <w:rFonts w:ascii="宋体" w:hAnsi="宋体"/>
          <w:b/>
          <w:bCs/>
          <w:sz w:val="30"/>
          <w:szCs w:val="30"/>
          <w:u w:val="single"/>
        </w:rPr>
      </w:pPr>
      <w:r>
        <w:rPr>
          <w:rFonts w:hint="eastAsia" w:ascii="宋体" w:hAnsi="宋体"/>
          <w:b/>
          <w:bCs/>
          <w:sz w:val="30"/>
          <w:szCs w:val="30"/>
        </w:rPr>
        <w:t>联系人：</w:t>
      </w:r>
      <w:r>
        <w:rPr>
          <w:rFonts w:hint="eastAsia" w:ascii="宋体" w:hAnsi="宋体"/>
          <w:b/>
          <w:bCs/>
          <w:sz w:val="30"/>
          <w:szCs w:val="30"/>
          <w:u w:val="single"/>
        </w:rPr>
        <w:t xml:space="preserve">  </w:t>
      </w:r>
      <w:r>
        <w:rPr>
          <w:rFonts w:hint="eastAsia" w:ascii="宋体" w:hAnsi="宋体"/>
          <w:b/>
          <w:bCs/>
          <w:sz w:val="30"/>
          <w:szCs w:val="30"/>
          <w:u w:val="single"/>
          <w:lang w:val="en-US" w:eastAsia="zh-CN"/>
        </w:rPr>
        <w:t>李建华</w:t>
      </w:r>
      <w:r>
        <w:rPr>
          <w:rFonts w:hint="eastAsia" w:ascii="宋体" w:hAnsi="宋体"/>
          <w:b/>
          <w:bCs/>
          <w:sz w:val="30"/>
          <w:szCs w:val="30"/>
          <w:u w:val="single"/>
        </w:rPr>
        <w:t xml:space="preserve">  </w:t>
      </w:r>
      <w:r>
        <w:rPr>
          <w:rFonts w:hint="eastAsia" w:ascii="宋体" w:hAnsi="宋体"/>
          <w:b/>
          <w:bCs/>
          <w:sz w:val="30"/>
          <w:szCs w:val="30"/>
        </w:rPr>
        <w:t xml:space="preserve">     联系电话：</w:t>
      </w:r>
      <w:r>
        <w:rPr>
          <w:rFonts w:hint="eastAsia" w:ascii="宋体" w:hAnsi="宋体"/>
          <w:b/>
          <w:bCs/>
          <w:sz w:val="30"/>
          <w:szCs w:val="30"/>
          <w:u w:val="single"/>
        </w:rPr>
        <w:t xml:space="preserve"> </w:t>
      </w:r>
      <w:r>
        <w:rPr>
          <w:rFonts w:hint="eastAsia" w:ascii="宋体" w:hAnsi="宋体"/>
          <w:b/>
          <w:bCs/>
          <w:sz w:val="30"/>
          <w:szCs w:val="30"/>
          <w:u w:val="single"/>
          <w:lang w:val="en-US" w:eastAsia="zh-CN"/>
        </w:rPr>
        <w:t>18687043669</w:t>
      </w:r>
      <w:r>
        <w:rPr>
          <w:rFonts w:hint="eastAsia" w:ascii="宋体" w:hAnsi="宋体"/>
          <w:b/>
          <w:bCs/>
          <w:sz w:val="30"/>
          <w:szCs w:val="30"/>
          <w:u w:val="single"/>
        </w:rPr>
        <w:t xml:space="preserve"> </w:t>
      </w:r>
    </w:p>
    <w:p>
      <w:pPr>
        <w:pStyle w:val="4"/>
        <w:spacing w:line="400" w:lineRule="exact"/>
        <w:ind w:firstLine="849" w:firstLineChars="282"/>
        <w:rPr>
          <w:rFonts w:ascii="宋体" w:hAnsi="宋体"/>
          <w:b/>
          <w:bCs/>
          <w:sz w:val="30"/>
          <w:szCs w:val="30"/>
          <w:u w:val="single"/>
        </w:rPr>
      </w:pPr>
      <w:r>
        <w:rPr>
          <w:rFonts w:hint="eastAsia" w:ascii="宋体" w:hAnsi="宋体"/>
          <w:b/>
          <w:bCs/>
          <w:sz w:val="30"/>
          <w:szCs w:val="30"/>
        </w:rPr>
        <w:t>日  期：</w:t>
      </w:r>
      <w:r>
        <w:rPr>
          <w:rFonts w:hint="eastAsia" w:ascii="宋体" w:hAnsi="宋体"/>
          <w:b/>
          <w:bCs/>
          <w:sz w:val="30"/>
          <w:szCs w:val="30"/>
          <w:u w:val="single"/>
        </w:rPr>
        <w:t xml:space="preserve"> </w:t>
      </w:r>
      <w:r>
        <w:rPr>
          <w:rFonts w:hint="eastAsia" w:ascii="宋体" w:hAnsi="宋体"/>
          <w:b/>
          <w:bCs/>
          <w:sz w:val="30"/>
          <w:szCs w:val="30"/>
          <w:u w:val="single"/>
          <w:lang w:val="en-US" w:eastAsia="zh-CN"/>
        </w:rPr>
        <w:t>2024.3.8</w:t>
      </w:r>
      <w:r>
        <w:rPr>
          <w:rFonts w:hint="eastAsia" w:ascii="宋体" w:hAnsi="宋体"/>
          <w:b/>
          <w:bCs/>
          <w:sz w:val="30"/>
          <w:szCs w:val="30"/>
          <w:u w:val="single"/>
        </w:rPr>
        <w:t xml:space="preserve"> </w:t>
      </w:r>
    </w:p>
    <w:p>
      <w:pPr>
        <w:widowControl/>
        <w:jc w:val="left"/>
        <w:rPr>
          <w:rFonts w:ascii="宋体" w:hAnsi="宋体" w:eastAsiaTheme="minorEastAsia" w:cstheme="minorBidi"/>
          <w:sz w:val="30"/>
          <w:szCs w:val="30"/>
        </w:rPr>
      </w:pPr>
      <w:r>
        <w:rPr>
          <w:rFonts w:ascii="宋体" w:hAnsi="宋体"/>
          <w:sz w:val="30"/>
          <w:szCs w:val="30"/>
        </w:rPr>
        <w:br w:type="page"/>
      </w:r>
    </w:p>
    <w:p>
      <w:pPr>
        <w:pStyle w:val="4"/>
        <w:ind w:firstLine="0"/>
        <w:rPr>
          <w:rFonts w:ascii="宋体" w:hAnsi="宋体"/>
          <w:sz w:val="30"/>
          <w:szCs w:val="30"/>
        </w:rPr>
      </w:pPr>
      <w:r>
        <w:rPr>
          <w:rFonts w:hint="eastAsia" w:ascii="宋体" w:hAnsi="宋体"/>
          <w:sz w:val="30"/>
          <w:szCs w:val="30"/>
        </w:rPr>
        <w:t>附件2：</w:t>
      </w:r>
    </w:p>
    <w:p>
      <w:pPr>
        <w:shd w:val="clear" w:color="auto" w:fill="FFFFFF"/>
        <w:jc w:val="center"/>
        <w:rPr>
          <w:rFonts w:ascii="Arial" w:hAnsi="Arial"/>
          <w:b/>
          <w:kern w:val="0"/>
          <w:sz w:val="40"/>
        </w:rPr>
      </w:pPr>
      <w:r>
        <w:rPr>
          <w:rFonts w:hint="eastAsia" w:ascii="Arial" w:hAnsi="Arial"/>
          <w:b/>
          <w:kern w:val="0"/>
          <w:sz w:val="40"/>
        </w:rPr>
        <w:t>报价（唱标）一览表</w:t>
      </w:r>
    </w:p>
    <w:p>
      <w:pPr>
        <w:shd w:val="clear" w:color="auto" w:fill="FFFFFF"/>
        <w:ind w:firstLine="420"/>
        <w:rPr>
          <w:szCs w:val="28"/>
        </w:rPr>
      </w:pPr>
      <w:r>
        <w:rPr>
          <w:szCs w:val="28"/>
        </w:rPr>
        <w:t> </w:t>
      </w:r>
    </w:p>
    <w:p>
      <w:pPr>
        <w:shd w:val="clear" w:color="auto" w:fill="FFFFFF"/>
        <w:spacing w:line="420" w:lineRule="exact"/>
        <w:rPr>
          <w:rFonts w:ascii="仿宋" w:hAnsi="仿宋" w:eastAsia="仿宋" w:cs="仿宋"/>
          <w:bCs/>
          <w:sz w:val="32"/>
          <w:szCs w:val="32"/>
        </w:rPr>
      </w:pPr>
      <w:r>
        <w:rPr>
          <w:rFonts w:hint="eastAsia" w:ascii="仿宋" w:hAnsi="仿宋" w:eastAsia="仿宋" w:cs="仿宋"/>
          <w:sz w:val="32"/>
          <w:szCs w:val="32"/>
        </w:rPr>
        <w:t>项目名称：云南师范大学附属中学呈贡学校-教学楼周边等处景观绿化改造维护项目</w:t>
      </w:r>
    </w:p>
    <w:tbl>
      <w:tblPr>
        <w:tblStyle w:val="7"/>
        <w:tblW w:w="917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50"/>
        <w:gridCol w:w="834"/>
        <w:gridCol w:w="1590"/>
        <w:gridCol w:w="1470"/>
        <w:gridCol w:w="900"/>
        <w:gridCol w:w="1061"/>
        <w:gridCol w:w="1193"/>
        <w:gridCol w:w="127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8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b/>
                <w:bCs/>
              </w:rPr>
            </w:pPr>
            <w:r>
              <w:rPr>
                <w:rFonts w:hint="eastAsia" w:ascii="宋体" w:hAnsi="宋体" w:eastAsia="宋体" w:cs="宋体"/>
                <w:b/>
                <w:bCs/>
                <w:i w:val="0"/>
                <w:iCs w:val="0"/>
                <w:color w:val="000000"/>
                <w:kern w:val="0"/>
                <w:sz w:val="22"/>
                <w:szCs w:val="22"/>
                <w:u w:val="none"/>
                <w:lang w:val="en-US" w:eastAsia="zh-CN" w:bidi="ar"/>
              </w:rPr>
              <w:t>序号</w:t>
            </w:r>
          </w:p>
        </w:tc>
        <w:tc>
          <w:tcPr>
            <w:tcW w:w="8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b/>
                <w:bCs/>
              </w:rPr>
            </w:pPr>
            <w:r>
              <w:rPr>
                <w:rFonts w:hint="eastAsia" w:ascii="宋体" w:hAnsi="宋体" w:eastAsia="宋体" w:cs="宋体"/>
                <w:b/>
                <w:bCs/>
                <w:i w:val="0"/>
                <w:iCs w:val="0"/>
                <w:color w:val="000000"/>
                <w:kern w:val="0"/>
                <w:sz w:val="22"/>
                <w:szCs w:val="22"/>
                <w:u w:val="none"/>
                <w:lang w:val="en-US" w:eastAsia="zh-CN" w:bidi="ar"/>
              </w:rPr>
              <w:t>产品名称</w:t>
            </w:r>
          </w:p>
        </w:tc>
        <w:tc>
          <w:tcPr>
            <w:tcW w:w="15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b/>
                <w:bCs/>
              </w:rPr>
            </w:pPr>
            <w:r>
              <w:rPr>
                <w:rFonts w:hint="eastAsia" w:ascii="宋体" w:hAnsi="宋体" w:eastAsia="宋体" w:cs="宋体"/>
                <w:b/>
                <w:bCs/>
                <w:i w:val="0"/>
                <w:iCs w:val="0"/>
                <w:color w:val="000000"/>
                <w:kern w:val="0"/>
                <w:sz w:val="22"/>
                <w:szCs w:val="22"/>
                <w:u w:val="none"/>
                <w:lang w:val="en-US" w:eastAsia="zh-CN" w:bidi="ar"/>
              </w:rPr>
              <w:t>规格、技术要求</w:t>
            </w:r>
          </w:p>
        </w:tc>
        <w:tc>
          <w:tcPr>
            <w:tcW w:w="147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b/>
                <w:bCs/>
              </w:rPr>
            </w:pPr>
            <w:r>
              <w:rPr>
                <w:rFonts w:hint="eastAsia" w:ascii="宋体" w:hAnsi="宋体" w:eastAsia="宋体" w:cs="宋体"/>
                <w:b/>
                <w:bCs/>
                <w:i w:val="0"/>
                <w:iCs w:val="0"/>
                <w:color w:val="000000"/>
                <w:kern w:val="0"/>
                <w:sz w:val="22"/>
                <w:szCs w:val="22"/>
                <w:u w:val="none"/>
                <w:lang w:val="en-US" w:eastAsia="zh-CN" w:bidi="ar"/>
              </w:rPr>
              <w:t>数量</w:t>
            </w:r>
          </w:p>
        </w:tc>
        <w:tc>
          <w:tcPr>
            <w:tcW w:w="9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b/>
                <w:bCs/>
              </w:rPr>
            </w:pPr>
            <w:r>
              <w:rPr>
                <w:rFonts w:hint="eastAsia" w:ascii="宋体" w:hAnsi="宋体" w:eastAsia="宋体" w:cs="宋体"/>
                <w:b/>
                <w:bCs/>
                <w:i w:val="0"/>
                <w:iCs w:val="0"/>
                <w:color w:val="000000"/>
                <w:kern w:val="0"/>
                <w:sz w:val="22"/>
                <w:szCs w:val="22"/>
                <w:u w:val="none"/>
                <w:lang w:val="en-US" w:eastAsia="zh-CN" w:bidi="ar"/>
              </w:rPr>
              <w:t>单位</w:t>
            </w:r>
          </w:p>
        </w:tc>
        <w:tc>
          <w:tcPr>
            <w:tcW w:w="106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b/>
                <w:bCs/>
              </w:rPr>
            </w:pPr>
            <w:r>
              <w:rPr>
                <w:rFonts w:hint="eastAsia" w:ascii="宋体" w:hAnsi="宋体" w:eastAsia="宋体" w:cs="宋体"/>
                <w:b/>
                <w:bCs/>
                <w:i w:val="0"/>
                <w:iCs w:val="0"/>
                <w:color w:val="000000"/>
                <w:kern w:val="0"/>
                <w:sz w:val="22"/>
                <w:szCs w:val="22"/>
                <w:u w:val="none"/>
                <w:lang w:val="en-US" w:eastAsia="zh-CN" w:bidi="ar"/>
              </w:rPr>
              <w:t>单价</w:t>
            </w:r>
          </w:p>
        </w:tc>
        <w:tc>
          <w:tcPr>
            <w:tcW w:w="1193" w:type="dxa"/>
            <w:tcBorders>
              <w:top w:val="single" w:color="000000" w:sz="4" w:space="0"/>
              <w:left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b/>
                <w:bCs/>
              </w:rPr>
            </w:pPr>
            <w:r>
              <w:rPr>
                <w:rFonts w:hint="eastAsia" w:ascii="宋体" w:hAnsi="宋体" w:eastAsia="宋体" w:cs="宋体"/>
                <w:b/>
                <w:bCs/>
                <w:i w:val="0"/>
                <w:iCs w:val="0"/>
                <w:color w:val="000000"/>
                <w:kern w:val="0"/>
                <w:sz w:val="22"/>
                <w:szCs w:val="22"/>
                <w:u w:val="none"/>
                <w:lang w:val="en-US" w:eastAsia="zh-CN" w:bidi="ar"/>
              </w:rPr>
              <w:t>合计</w:t>
            </w:r>
          </w:p>
        </w:tc>
        <w:tc>
          <w:tcPr>
            <w:tcW w:w="12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b/>
                <w:bCs/>
              </w:rPr>
            </w:pPr>
            <w:r>
              <w:rPr>
                <w:rFonts w:hint="eastAsia" w:ascii="宋体" w:hAnsi="宋体" w:eastAsia="宋体" w:cs="宋体"/>
                <w:b/>
                <w:bCs/>
                <w:i w:val="0"/>
                <w:iCs w:val="0"/>
                <w:color w:val="000000"/>
                <w:kern w:val="0"/>
                <w:sz w:val="22"/>
                <w:szCs w:val="22"/>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8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4"/>
                <w:szCs w:val="24"/>
                <w:u w:val="none"/>
                <w:lang w:val="en-US" w:eastAsia="zh-CN" w:bidi="ar"/>
              </w:rPr>
              <w:t>1</w:t>
            </w:r>
          </w:p>
        </w:tc>
        <w:tc>
          <w:tcPr>
            <w:tcW w:w="8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4"/>
                <w:szCs w:val="24"/>
                <w:u w:val="none"/>
                <w:lang w:val="en-US" w:eastAsia="zh-CN" w:bidi="ar"/>
              </w:rPr>
              <w:t>造花境</w:t>
            </w:r>
          </w:p>
        </w:tc>
        <w:tc>
          <w:tcPr>
            <w:tcW w:w="15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4"/>
                <w:szCs w:val="24"/>
                <w:u w:val="none"/>
                <w:lang w:val="en-US" w:eastAsia="zh-CN" w:bidi="ar"/>
              </w:rPr>
              <w:t>1、在整理好呢地块里面做花境</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2、突出层级感、色彩感</w:t>
            </w:r>
          </w:p>
        </w:tc>
        <w:tc>
          <w:tcPr>
            <w:tcW w:w="147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4"/>
                <w:szCs w:val="24"/>
                <w:u w:val="none"/>
                <w:lang w:val="en-US" w:eastAsia="zh-CN" w:bidi="ar"/>
              </w:rPr>
              <w:t>19.5</w:t>
            </w:r>
          </w:p>
        </w:tc>
        <w:tc>
          <w:tcPr>
            <w:tcW w:w="9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4"/>
                <w:szCs w:val="24"/>
                <w:u w:val="none"/>
                <w:lang w:val="en-US" w:eastAsia="zh-CN" w:bidi="ar"/>
              </w:rPr>
              <w:t>m</w:t>
            </w:r>
            <w:r>
              <w:rPr>
                <w:rFonts w:hint="eastAsia" w:ascii="宋体" w:hAnsi="宋体" w:eastAsia="宋体" w:cs="宋体"/>
                <w:i w:val="0"/>
                <w:iCs w:val="0"/>
                <w:color w:val="000000"/>
                <w:kern w:val="0"/>
                <w:sz w:val="24"/>
                <w:szCs w:val="24"/>
                <w:u w:val="none"/>
                <w:vertAlign w:val="superscript"/>
                <w:lang w:val="en-US" w:eastAsia="zh-CN" w:bidi="ar"/>
              </w:rPr>
              <w:t>2</w:t>
            </w:r>
          </w:p>
        </w:tc>
        <w:tc>
          <w:tcPr>
            <w:tcW w:w="106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4"/>
                <w:szCs w:val="24"/>
                <w:u w:val="none"/>
                <w:lang w:val="en-US" w:eastAsia="zh-CN" w:bidi="ar"/>
              </w:rPr>
              <w:t>300</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4"/>
                <w:szCs w:val="24"/>
                <w:u w:val="none"/>
                <w:lang w:val="en-US" w:eastAsia="zh-CN" w:bidi="ar"/>
              </w:rPr>
              <w:t>5850</w:t>
            </w:r>
          </w:p>
        </w:tc>
        <w:tc>
          <w:tcPr>
            <w:tcW w:w="12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4"/>
                <w:szCs w:val="24"/>
                <w:u w:val="none"/>
                <w:lang w:val="en-US" w:eastAsia="zh-CN" w:bidi="ar"/>
              </w:rPr>
              <w:t>大门口两边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8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4"/>
                <w:szCs w:val="24"/>
                <w:u w:val="none"/>
                <w:lang w:val="en-US" w:eastAsia="zh-CN" w:bidi="ar"/>
              </w:rPr>
              <w:t>2</w:t>
            </w:r>
          </w:p>
        </w:tc>
        <w:tc>
          <w:tcPr>
            <w:tcW w:w="8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4"/>
                <w:szCs w:val="24"/>
                <w:u w:val="none"/>
                <w:lang w:val="en-US" w:eastAsia="zh-CN" w:bidi="ar"/>
              </w:rPr>
              <w:t xml:space="preserve">种植精品尖叶木犀榄  </w:t>
            </w:r>
          </w:p>
        </w:tc>
        <w:tc>
          <w:tcPr>
            <w:tcW w:w="15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4"/>
                <w:szCs w:val="24"/>
                <w:u w:val="none"/>
                <w:lang w:val="en-US" w:eastAsia="zh-CN" w:bidi="ar"/>
              </w:rPr>
              <w:t>1、栽种精品尖叶木犀榄（H80-100cmP80-100cm）</w:t>
            </w:r>
          </w:p>
        </w:tc>
        <w:tc>
          <w:tcPr>
            <w:tcW w:w="147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4"/>
                <w:szCs w:val="24"/>
                <w:u w:val="none"/>
                <w:lang w:val="en-US" w:eastAsia="zh-CN" w:bidi="ar"/>
              </w:rPr>
              <w:t>2</w:t>
            </w:r>
          </w:p>
        </w:tc>
        <w:tc>
          <w:tcPr>
            <w:tcW w:w="9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4"/>
                <w:szCs w:val="24"/>
                <w:u w:val="none"/>
                <w:lang w:val="en-US" w:eastAsia="zh-CN" w:bidi="ar"/>
              </w:rPr>
              <w:t>株</w:t>
            </w:r>
          </w:p>
        </w:tc>
        <w:tc>
          <w:tcPr>
            <w:tcW w:w="106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4"/>
                <w:szCs w:val="24"/>
                <w:u w:val="none"/>
                <w:lang w:val="en-US" w:eastAsia="zh-CN" w:bidi="ar"/>
              </w:rPr>
              <w:t>430</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4"/>
                <w:szCs w:val="24"/>
                <w:u w:val="none"/>
                <w:lang w:val="en-US" w:eastAsia="zh-CN" w:bidi="ar"/>
              </w:rPr>
              <w:t>860</w:t>
            </w:r>
          </w:p>
        </w:tc>
        <w:tc>
          <w:tcPr>
            <w:tcW w:w="12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4"/>
                <w:szCs w:val="24"/>
                <w:u w:val="none"/>
                <w:lang w:val="en-US" w:eastAsia="zh-CN" w:bidi="ar"/>
              </w:rPr>
              <w:t>大门口两边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8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4"/>
                <w:szCs w:val="24"/>
                <w:u w:val="none"/>
                <w:lang w:val="en-US" w:eastAsia="zh-CN" w:bidi="ar"/>
              </w:rPr>
              <w:t>3</w:t>
            </w:r>
          </w:p>
        </w:tc>
        <w:tc>
          <w:tcPr>
            <w:tcW w:w="8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4"/>
                <w:szCs w:val="24"/>
                <w:u w:val="none"/>
                <w:lang w:val="en-US" w:eastAsia="zh-CN" w:bidi="ar"/>
              </w:rPr>
              <w:t>精品红花檵木球</w:t>
            </w:r>
          </w:p>
        </w:tc>
        <w:tc>
          <w:tcPr>
            <w:tcW w:w="15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4"/>
                <w:szCs w:val="24"/>
                <w:u w:val="none"/>
                <w:lang w:val="en-US" w:eastAsia="zh-CN" w:bidi="ar"/>
              </w:rPr>
              <w:t>1、种精品红花檵木球（H30-35cmP25-30cm）</w:t>
            </w:r>
          </w:p>
        </w:tc>
        <w:tc>
          <w:tcPr>
            <w:tcW w:w="147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4"/>
                <w:szCs w:val="24"/>
                <w:u w:val="none"/>
                <w:lang w:val="en-US" w:eastAsia="zh-CN" w:bidi="ar"/>
              </w:rPr>
              <w:t>2</w:t>
            </w:r>
          </w:p>
        </w:tc>
        <w:tc>
          <w:tcPr>
            <w:tcW w:w="9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4"/>
                <w:szCs w:val="24"/>
                <w:u w:val="none"/>
                <w:lang w:val="en-US" w:eastAsia="zh-CN" w:bidi="ar"/>
              </w:rPr>
              <w:t>株</w:t>
            </w:r>
          </w:p>
        </w:tc>
        <w:tc>
          <w:tcPr>
            <w:tcW w:w="106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4"/>
                <w:szCs w:val="24"/>
                <w:u w:val="none"/>
                <w:lang w:val="en-US" w:eastAsia="zh-CN" w:bidi="ar"/>
              </w:rPr>
              <w:t>430</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4"/>
                <w:szCs w:val="24"/>
                <w:u w:val="none"/>
                <w:lang w:val="en-US" w:eastAsia="zh-CN" w:bidi="ar"/>
              </w:rPr>
              <w:t>860</w:t>
            </w:r>
          </w:p>
        </w:tc>
        <w:tc>
          <w:tcPr>
            <w:tcW w:w="12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4"/>
                <w:szCs w:val="24"/>
                <w:u w:val="none"/>
                <w:lang w:val="en-US" w:eastAsia="zh-CN" w:bidi="ar"/>
              </w:rPr>
              <w:t>大门口两边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8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4"/>
                <w:szCs w:val="24"/>
                <w:u w:val="none"/>
                <w:lang w:val="en-US" w:eastAsia="zh-CN" w:bidi="ar"/>
              </w:rPr>
              <w:t>4</w:t>
            </w:r>
          </w:p>
        </w:tc>
        <w:tc>
          <w:tcPr>
            <w:tcW w:w="8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4"/>
                <w:szCs w:val="24"/>
                <w:u w:val="none"/>
                <w:lang w:val="en-US" w:eastAsia="zh-CN" w:bidi="ar"/>
              </w:rPr>
              <w:t>栽种海棠</w:t>
            </w:r>
          </w:p>
        </w:tc>
        <w:tc>
          <w:tcPr>
            <w:tcW w:w="15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4"/>
                <w:szCs w:val="24"/>
                <w:u w:val="none"/>
                <w:lang w:val="en-US" w:eastAsia="zh-CN" w:bidi="ar"/>
              </w:rPr>
              <w:t>栽种海棠（H30-35cmP25-30cm）</w:t>
            </w:r>
          </w:p>
        </w:tc>
        <w:tc>
          <w:tcPr>
            <w:tcW w:w="147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4"/>
                <w:szCs w:val="24"/>
                <w:u w:val="none"/>
                <w:lang w:val="en-US" w:eastAsia="zh-CN" w:bidi="ar"/>
              </w:rPr>
              <w:t>8.6</w:t>
            </w:r>
          </w:p>
        </w:tc>
        <w:tc>
          <w:tcPr>
            <w:tcW w:w="9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4"/>
                <w:szCs w:val="24"/>
                <w:u w:val="none"/>
                <w:lang w:val="en-US" w:eastAsia="zh-CN" w:bidi="ar"/>
              </w:rPr>
              <w:t>m</w:t>
            </w:r>
            <w:r>
              <w:rPr>
                <w:rFonts w:hint="eastAsia" w:ascii="宋体" w:hAnsi="宋体" w:eastAsia="宋体" w:cs="宋体"/>
                <w:i w:val="0"/>
                <w:iCs w:val="0"/>
                <w:color w:val="000000"/>
                <w:kern w:val="0"/>
                <w:sz w:val="24"/>
                <w:szCs w:val="24"/>
                <w:u w:val="none"/>
                <w:vertAlign w:val="superscript"/>
                <w:lang w:val="en-US" w:eastAsia="zh-CN" w:bidi="ar"/>
              </w:rPr>
              <w:t>2</w:t>
            </w:r>
          </w:p>
        </w:tc>
        <w:tc>
          <w:tcPr>
            <w:tcW w:w="106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4"/>
                <w:szCs w:val="24"/>
                <w:u w:val="none"/>
                <w:lang w:val="en-US" w:eastAsia="zh-CN" w:bidi="ar"/>
              </w:rPr>
              <w:t>185</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4"/>
                <w:szCs w:val="24"/>
                <w:u w:val="none"/>
                <w:lang w:val="en-US" w:eastAsia="zh-CN" w:bidi="ar"/>
              </w:rPr>
              <w:t>1591</w:t>
            </w:r>
          </w:p>
        </w:tc>
        <w:tc>
          <w:tcPr>
            <w:tcW w:w="12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4"/>
                <w:szCs w:val="24"/>
                <w:u w:val="none"/>
                <w:lang w:val="en-US" w:eastAsia="zh-CN" w:bidi="ar"/>
              </w:rPr>
              <w:t>升旗台前面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8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4"/>
                <w:szCs w:val="24"/>
                <w:u w:val="none"/>
                <w:lang w:val="en-US" w:eastAsia="zh-CN" w:bidi="ar"/>
              </w:rPr>
              <w:t>5</w:t>
            </w:r>
          </w:p>
        </w:tc>
        <w:tc>
          <w:tcPr>
            <w:tcW w:w="8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4"/>
                <w:szCs w:val="24"/>
                <w:u w:val="none"/>
                <w:lang w:val="en-US" w:eastAsia="zh-CN" w:bidi="ar"/>
              </w:rPr>
              <w:t>栽植金森女贞</w:t>
            </w:r>
          </w:p>
        </w:tc>
        <w:tc>
          <w:tcPr>
            <w:tcW w:w="15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4"/>
                <w:szCs w:val="24"/>
                <w:u w:val="none"/>
                <w:lang w:val="en-US" w:eastAsia="zh-CN" w:bidi="ar"/>
              </w:rPr>
              <w:t>栽种金森女（H20-25cmP15-20cm）</w:t>
            </w:r>
          </w:p>
        </w:tc>
        <w:tc>
          <w:tcPr>
            <w:tcW w:w="147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4"/>
                <w:szCs w:val="24"/>
                <w:u w:val="none"/>
                <w:lang w:val="en-US" w:eastAsia="zh-CN" w:bidi="ar"/>
              </w:rPr>
              <w:t>16.3</w:t>
            </w:r>
          </w:p>
        </w:tc>
        <w:tc>
          <w:tcPr>
            <w:tcW w:w="9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4"/>
                <w:szCs w:val="24"/>
                <w:u w:val="none"/>
                <w:lang w:val="en-US" w:eastAsia="zh-CN" w:bidi="ar"/>
              </w:rPr>
              <w:t>m</w:t>
            </w:r>
            <w:r>
              <w:rPr>
                <w:rFonts w:hint="eastAsia" w:ascii="宋体" w:hAnsi="宋体" w:eastAsia="宋体" w:cs="宋体"/>
                <w:i w:val="0"/>
                <w:iCs w:val="0"/>
                <w:color w:val="000000"/>
                <w:kern w:val="0"/>
                <w:sz w:val="24"/>
                <w:szCs w:val="24"/>
                <w:u w:val="none"/>
                <w:vertAlign w:val="superscript"/>
                <w:lang w:val="en-US" w:eastAsia="zh-CN" w:bidi="ar"/>
              </w:rPr>
              <w:t>2</w:t>
            </w:r>
          </w:p>
        </w:tc>
        <w:tc>
          <w:tcPr>
            <w:tcW w:w="106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4"/>
                <w:szCs w:val="24"/>
                <w:u w:val="none"/>
                <w:lang w:val="en-US" w:eastAsia="zh-CN" w:bidi="ar"/>
              </w:rPr>
              <w:t>85</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4"/>
                <w:szCs w:val="24"/>
                <w:u w:val="none"/>
                <w:lang w:val="en-US" w:eastAsia="zh-CN" w:bidi="ar"/>
              </w:rPr>
              <w:t>1385.5</w:t>
            </w:r>
          </w:p>
        </w:tc>
        <w:tc>
          <w:tcPr>
            <w:tcW w:w="12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4"/>
                <w:szCs w:val="24"/>
                <w:u w:val="none"/>
                <w:lang w:val="en-US" w:eastAsia="zh-CN" w:bidi="ar"/>
              </w:rPr>
              <w:t>教学楼1号入口两侧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8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4"/>
                <w:szCs w:val="24"/>
                <w:u w:val="none"/>
                <w:lang w:val="en-US" w:eastAsia="zh-CN" w:bidi="ar"/>
              </w:rPr>
              <w:t>6</w:t>
            </w:r>
          </w:p>
        </w:tc>
        <w:tc>
          <w:tcPr>
            <w:tcW w:w="8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4"/>
                <w:szCs w:val="24"/>
                <w:u w:val="none"/>
                <w:lang w:val="en-US" w:eastAsia="zh-CN" w:bidi="ar"/>
              </w:rPr>
              <w:t>撒播草籽</w:t>
            </w:r>
          </w:p>
        </w:tc>
        <w:tc>
          <w:tcPr>
            <w:tcW w:w="15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4"/>
                <w:szCs w:val="24"/>
                <w:u w:val="none"/>
                <w:lang w:val="en-US" w:eastAsia="zh-CN" w:bidi="ar"/>
              </w:rPr>
              <w:t>撒播混播草籽，用碾压机碾压场地，盖上无纺布，并且固定。</w:t>
            </w:r>
          </w:p>
        </w:tc>
        <w:tc>
          <w:tcPr>
            <w:tcW w:w="147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4"/>
                <w:szCs w:val="24"/>
                <w:u w:val="none"/>
                <w:lang w:val="en-US" w:eastAsia="zh-CN" w:bidi="ar"/>
              </w:rPr>
              <w:t>1071.6</w:t>
            </w:r>
          </w:p>
        </w:tc>
        <w:tc>
          <w:tcPr>
            <w:tcW w:w="9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4"/>
                <w:szCs w:val="24"/>
                <w:u w:val="none"/>
                <w:lang w:val="en-US" w:eastAsia="zh-CN" w:bidi="ar"/>
              </w:rPr>
              <w:t>m</w:t>
            </w:r>
            <w:r>
              <w:rPr>
                <w:rFonts w:hint="eastAsia" w:ascii="宋体" w:hAnsi="宋体" w:eastAsia="宋体" w:cs="宋体"/>
                <w:i w:val="0"/>
                <w:iCs w:val="0"/>
                <w:color w:val="000000"/>
                <w:kern w:val="0"/>
                <w:sz w:val="24"/>
                <w:szCs w:val="24"/>
                <w:u w:val="none"/>
                <w:vertAlign w:val="superscript"/>
                <w:lang w:val="en-US" w:eastAsia="zh-CN" w:bidi="ar"/>
              </w:rPr>
              <w:t>2</w:t>
            </w:r>
          </w:p>
        </w:tc>
        <w:tc>
          <w:tcPr>
            <w:tcW w:w="106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4"/>
                <w:szCs w:val="24"/>
                <w:u w:val="none"/>
                <w:lang w:val="en-US" w:eastAsia="zh-CN" w:bidi="ar"/>
              </w:rPr>
              <w:t>12</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4"/>
                <w:szCs w:val="24"/>
                <w:u w:val="none"/>
                <w:lang w:val="en-US" w:eastAsia="zh-CN" w:bidi="ar"/>
              </w:rPr>
              <w:t>12859.2</w:t>
            </w:r>
          </w:p>
        </w:tc>
        <w:tc>
          <w:tcPr>
            <w:tcW w:w="12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4"/>
                <w:szCs w:val="24"/>
                <w:u w:val="none"/>
                <w:lang w:val="en-US" w:eastAsia="zh-CN" w:bidi="ar"/>
              </w:rPr>
              <w:t>教学楼和女生公寓中间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8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4"/>
                <w:szCs w:val="24"/>
                <w:u w:val="none"/>
                <w:lang w:val="en-US" w:eastAsia="zh-CN" w:bidi="ar"/>
              </w:rPr>
              <w:t>7</w:t>
            </w:r>
          </w:p>
        </w:tc>
        <w:tc>
          <w:tcPr>
            <w:tcW w:w="8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4"/>
                <w:szCs w:val="24"/>
                <w:u w:val="none"/>
                <w:lang w:val="en-US" w:eastAsia="zh-CN" w:bidi="ar"/>
              </w:rPr>
              <w:t>补栽种毛鹃</w:t>
            </w:r>
          </w:p>
        </w:tc>
        <w:tc>
          <w:tcPr>
            <w:tcW w:w="15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4"/>
                <w:szCs w:val="24"/>
                <w:u w:val="none"/>
                <w:lang w:val="en-US" w:eastAsia="zh-CN" w:bidi="ar"/>
              </w:rPr>
              <w:t>栽种毛鹃H30-35cmP25-30cm</w:t>
            </w:r>
          </w:p>
        </w:tc>
        <w:tc>
          <w:tcPr>
            <w:tcW w:w="147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4"/>
                <w:szCs w:val="24"/>
                <w:u w:val="none"/>
                <w:lang w:val="en-US" w:eastAsia="zh-CN" w:bidi="ar"/>
              </w:rPr>
              <w:t>25</w:t>
            </w:r>
          </w:p>
        </w:tc>
        <w:tc>
          <w:tcPr>
            <w:tcW w:w="9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4"/>
                <w:szCs w:val="24"/>
                <w:u w:val="none"/>
                <w:lang w:val="en-US" w:eastAsia="zh-CN" w:bidi="ar"/>
              </w:rPr>
              <w:t>m</w:t>
            </w:r>
            <w:r>
              <w:rPr>
                <w:rFonts w:hint="eastAsia" w:ascii="宋体" w:hAnsi="宋体" w:eastAsia="宋体" w:cs="宋体"/>
                <w:i w:val="0"/>
                <w:iCs w:val="0"/>
                <w:color w:val="000000"/>
                <w:kern w:val="0"/>
                <w:sz w:val="24"/>
                <w:szCs w:val="24"/>
                <w:u w:val="none"/>
                <w:vertAlign w:val="superscript"/>
                <w:lang w:val="en-US" w:eastAsia="zh-CN" w:bidi="ar"/>
              </w:rPr>
              <w:t>2</w:t>
            </w:r>
          </w:p>
        </w:tc>
        <w:tc>
          <w:tcPr>
            <w:tcW w:w="106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4"/>
                <w:szCs w:val="24"/>
                <w:u w:val="none"/>
                <w:lang w:val="en-US" w:eastAsia="zh-CN" w:bidi="ar"/>
              </w:rPr>
              <w:t>85</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4"/>
                <w:szCs w:val="24"/>
                <w:u w:val="none"/>
                <w:lang w:val="en-US" w:eastAsia="zh-CN" w:bidi="ar"/>
              </w:rPr>
              <w:t>2125</w:t>
            </w:r>
          </w:p>
        </w:tc>
        <w:tc>
          <w:tcPr>
            <w:tcW w:w="12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4"/>
                <w:szCs w:val="24"/>
                <w:u w:val="none"/>
                <w:lang w:val="en-US" w:eastAsia="zh-CN" w:bidi="ar"/>
              </w:rPr>
              <w:t>教学楼和女生公寓中间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8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4"/>
                <w:szCs w:val="24"/>
                <w:u w:val="none"/>
                <w:lang w:val="en-US" w:eastAsia="zh-CN" w:bidi="ar"/>
              </w:rPr>
              <w:t>8</w:t>
            </w:r>
          </w:p>
        </w:tc>
        <w:tc>
          <w:tcPr>
            <w:tcW w:w="8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4"/>
                <w:szCs w:val="24"/>
                <w:u w:val="none"/>
                <w:lang w:val="en-US" w:eastAsia="zh-CN" w:bidi="ar"/>
              </w:rPr>
              <w:t>整理绿化用地</w:t>
            </w:r>
          </w:p>
        </w:tc>
        <w:tc>
          <w:tcPr>
            <w:tcW w:w="15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4"/>
                <w:szCs w:val="24"/>
                <w:u w:val="none"/>
                <w:lang w:val="en-US" w:eastAsia="zh-CN" w:bidi="ar"/>
              </w:rPr>
              <w:t>1、翻挖、回填种植土（红土：腐殖土：沙：复合肥=7:1:2:0.01）；2、造型</w:t>
            </w:r>
          </w:p>
        </w:tc>
        <w:tc>
          <w:tcPr>
            <w:tcW w:w="14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4"/>
                <w:szCs w:val="24"/>
                <w:u w:val="none"/>
                <w:lang w:val="en-US" w:eastAsia="zh-CN" w:bidi="ar"/>
              </w:rPr>
              <w:t>1204.6</w:t>
            </w:r>
          </w:p>
        </w:tc>
        <w:tc>
          <w:tcPr>
            <w:tcW w:w="9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4"/>
                <w:szCs w:val="24"/>
                <w:u w:val="none"/>
                <w:lang w:val="en-US" w:eastAsia="zh-CN" w:bidi="ar"/>
              </w:rPr>
              <w:t>m</w:t>
            </w:r>
            <w:r>
              <w:rPr>
                <w:rFonts w:hint="eastAsia" w:ascii="宋体" w:hAnsi="宋体" w:eastAsia="宋体" w:cs="宋体"/>
                <w:i w:val="0"/>
                <w:iCs w:val="0"/>
                <w:color w:val="000000"/>
                <w:kern w:val="0"/>
                <w:sz w:val="24"/>
                <w:szCs w:val="24"/>
                <w:u w:val="none"/>
                <w:vertAlign w:val="superscript"/>
                <w:lang w:val="en-US" w:eastAsia="zh-CN" w:bidi="ar"/>
              </w:rPr>
              <w:t>2</w:t>
            </w:r>
          </w:p>
        </w:tc>
        <w:tc>
          <w:tcPr>
            <w:tcW w:w="106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4"/>
                <w:szCs w:val="24"/>
                <w:u w:val="none"/>
                <w:lang w:val="en-US" w:eastAsia="zh-CN" w:bidi="ar"/>
              </w:rPr>
              <w:t>5.4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4"/>
                <w:szCs w:val="24"/>
                <w:u w:val="none"/>
                <w:lang w:val="en-US" w:eastAsia="zh-CN" w:bidi="ar"/>
              </w:rPr>
              <w:t>6504.84</w:t>
            </w:r>
          </w:p>
        </w:tc>
        <w:tc>
          <w:tcPr>
            <w:tcW w:w="12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left"/>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8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4"/>
                <w:szCs w:val="24"/>
                <w:u w:val="none"/>
                <w:lang w:val="en-US" w:eastAsia="zh-CN" w:bidi="ar"/>
              </w:rPr>
              <w:t>9</w:t>
            </w:r>
          </w:p>
        </w:tc>
        <w:tc>
          <w:tcPr>
            <w:tcW w:w="8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4"/>
                <w:szCs w:val="24"/>
                <w:u w:val="none"/>
                <w:lang w:val="en-US" w:eastAsia="zh-CN" w:bidi="ar"/>
              </w:rPr>
              <w:t>红土</w:t>
            </w:r>
          </w:p>
        </w:tc>
        <w:tc>
          <w:tcPr>
            <w:tcW w:w="15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hint="eastAsia"/>
              </w:rPr>
            </w:pPr>
          </w:p>
        </w:tc>
        <w:tc>
          <w:tcPr>
            <w:tcW w:w="14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4"/>
                <w:szCs w:val="24"/>
                <w:u w:val="none"/>
                <w:lang w:val="en-US" w:eastAsia="zh-CN" w:bidi="ar"/>
              </w:rPr>
              <w:t>120.46</w:t>
            </w:r>
          </w:p>
        </w:tc>
        <w:tc>
          <w:tcPr>
            <w:tcW w:w="9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4"/>
                <w:szCs w:val="24"/>
                <w:u w:val="none"/>
                <w:lang w:val="en-US" w:eastAsia="zh-CN" w:bidi="ar"/>
              </w:rPr>
              <w:t>M³</w:t>
            </w:r>
          </w:p>
        </w:tc>
        <w:tc>
          <w:tcPr>
            <w:tcW w:w="106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4"/>
                <w:szCs w:val="24"/>
                <w:u w:val="none"/>
                <w:lang w:val="en-US" w:eastAsia="zh-CN" w:bidi="ar"/>
              </w:rPr>
              <w:t>38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4"/>
                <w:szCs w:val="24"/>
                <w:u w:val="none"/>
                <w:lang w:val="en-US" w:eastAsia="zh-CN" w:bidi="ar"/>
              </w:rPr>
              <w:t>4577.48</w:t>
            </w:r>
          </w:p>
        </w:tc>
        <w:tc>
          <w:tcPr>
            <w:tcW w:w="12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left"/>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8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4"/>
                <w:szCs w:val="24"/>
                <w:u w:val="none"/>
                <w:lang w:val="en-US" w:eastAsia="zh-CN" w:bidi="ar"/>
              </w:rPr>
              <w:t>10</w:t>
            </w:r>
          </w:p>
        </w:tc>
        <w:tc>
          <w:tcPr>
            <w:tcW w:w="8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4"/>
                <w:szCs w:val="24"/>
                <w:u w:val="none"/>
                <w:lang w:val="en-US" w:eastAsia="zh-CN" w:bidi="ar"/>
              </w:rPr>
              <w:t>腐殖土</w:t>
            </w:r>
          </w:p>
        </w:tc>
        <w:tc>
          <w:tcPr>
            <w:tcW w:w="15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4"/>
                <w:szCs w:val="24"/>
                <w:u w:val="none"/>
                <w:lang w:val="en-US" w:eastAsia="zh-CN" w:bidi="ar"/>
              </w:rPr>
              <w:t>富含有机肥</w:t>
            </w:r>
          </w:p>
        </w:tc>
        <w:tc>
          <w:tcPr>
            <w:tcW w:w="14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4"/>
                <w:szCs w:val="24"/>
                <w:u w:val="none"/>
                <w:lang w:val="en-US" w:eastAsia="zh-CN" w:bidi="ar"/>
              </w:rPr>
              <w:t>150</w:t>
            </w:r>
          </w:p>
        </w:tc>
        <w:tc>
          <w:tcPr>
            <w:tcW w:w="9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4"/>
                <w:szCs w:val="24"/>
                <w:u w:val="none"/>
                <w:lang w:val="en-US" w:eastAsia="zh-CN" w:bidi="ar"/>
              </w:rPr>
              <w:t>袋</w:t>
            </w:r>
          </w:p>
        </w:tc>
        <w:tc>
          <w:tcPr>
            <w:tcW w:w="106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4"/>
                <w:szCs w:val="24"/>
                <w:u w:val="none"/>
                <w:lang w:val="en-US" w:eastAsia="zh-CN" w:bidi="ar"/>
              </w:rPr>
              <w:t>15</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4"/>
                <w:szCs w:val="24"/>
                <w:u w:val="none"/>
                <w:lang w:val="en-US" w:eastAsia="zh-CN" w:bidi="ar"/>
              </w:rPr>
              <w:t>2250</w:t>
            </w:r>
          </w:p>
        </w:tc>
        <w:tc>
          <w:tcPr>
            <w:tcW w:w="12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left"/>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8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4"/>
                <w:szCs w:val="24"/>
                <w:u w:val="none"/>
                <w:lang w:val="en-US" w:eastAsia="zh-CN" w:bidi="ar"/>
              </w:rPr>
              <w:t>11</w:t>
            </w:r>
          </w:p>
        </w:tc>
        <w:tc>
          <w:tcPr>
            <w:tcW w:w="8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4"/>
                <w:szCs w:val="24"/>
                <w:u w:val="none"/>
                <w:lang w:val="en-US" w:eastAsia="zh-CN" w:bidi="ar"/>
              </w:rPr>
              <w:t>复合肥</w:t>
            </w:r>
          </w:p>
        </w:tc>
        <w:tc>
          <w:tcPr>
            <w:tcW w:w="15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4"/>
                <w:szCs w:val="24"/>
                <w:u w:val="none"/>
                <w:lang w:val="en-US" w:eastAsia="zh-CN" w:bidi="ar"/>
              </w:rPr>
              <w:t>N:P:K=15:15:15</w:t>
            </w:r>
          </w:p>
        </w:tc>
        <w:tc>
          <w:tcPr>
            <w:tcW w:w="147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4"/>
                <w:szCs w:val="24"/>
                <w:u w:val="none"/>
                <w:lang w:val="en-US" w:eastAsia="zh-CN" w:bidi="ar"/>
              </w:rPr>
              <w:t>6</w:t>
            </w:r>
          </w:p>
        </w:tc>
        <w:tc>
          <w:tcPr>
            <w:tcW w:w="9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rPr>
            </w:pPr>
          </w:p>
        </w:tc>
        <w:tc>
          <w:tcPr>
            <w:tcW w:w="106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4"/>
                <w:szCs w:val="24"/>
                <w:u w:val="none"/>
                <w:lang w:val="en-US" w:eastAsia="zh-CN" w:bidi="ar"/>
              </w:rPr>
              <w:t>200</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4"/>
                <w:szCs w:val="24"/>
                <w:u w:val="none"/>
                <w:lang w:val="en-US" w:eastAsia="zh-CN" w:bidi="ar"/>
              </w:rPr>
              <w:t>1200</w:t>
            </w:r>
          </w:p>
        </w:tc>
        <w:tc>
          <w:tcPr>
            <w:tcW w:w="12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left"/>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8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4"/>
                <w:szCs w:val="24"/>
                <w:u w:val="none"/>
                <w:lang w:val="en-US" w:eastAsia="zh-CN" w:bidi="ar"/>
              </w:rPr>
              <w:t>12</w:t>
            </w:r>
          </w:p>
        </w:tc>
        <w:tc>
          <w:tcPr>
            <w:tcW w:w="8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4"/>
                <w:szCs w:val="24"/>
                <w:u w:val="none"/>
                <w:lang w:val="en-US" w:eastAsia="zh-CN" w:bidi="ar"/>
              </w:rPr>
              <w:t>修剪乔木</w:t>
            </w:r>
          </w:p>
        </w:tc>
        <w:tc>
          <w:tcPr>
            <w:tcW w:w="15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4"/>
                <w:szCs w:val="24"/>
                <w:u w:val="none"/>
                <w:lang w:val="en-US" w:eastAsia="zh-CN" w:bidi="ar"/>
              </w:rPr>
              <w:t>人工修剪乔木，以达到通风、透光的效果，伤口用伤口涂抹剂</w:t>
            </w:r>
          </w:p>
        </w:tc>
        <w:tc>
          <w:tcPr>
            <w:tcW w:w="147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4"/>
                <w:szCs w:val="24"/>
                <w:u w:val="none"/>
                <w:lang w:val="en-US" w:eastAsia="zh-CN" w:bidi="ar"/>
              </w:rPr>
              <w:t>15</w:t>
            </w:r>
          </w:p>
        </w:tc>
        <w:tc>
          <w:tcPr>
            <w:tcW w:w="9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4"/>
                <w:szCs w:val="24"/>
                <w:u w:val="none"/>
                <w:lang w:val="en-US" w:eastAsia="zh-CN" w:bidi="ar"/>
              </w:rPr>
              <w:t>人工</w:t>
            </w:r>
          </w:p>
        </w:tc>
        <w:tc>
          <w:tcPr>
            <w:tcW w:w="106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4"/>
                <w:szCs w:val="24"/>
                <w:u w:val="none"/>
                <w:lang w:val="en-US" w:eastAsia="zh-CN" w:bidi="ar"/>
              </w:rPr>
              <w:t>100</w:t>
            </w:r>
          </w:p>
        </w:tc>
        <w:tc>
          <w:tcPr>
            <w:tcW w:w="11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4"/>
                <w:szCs w:val="24"/>
                <w:u w:val="none"/>
                <w:lang w:val="en-US" w:eastAsia="zh-CN" w:bidi="ar"/>
              </w:rPr>
              <w:t>1500</w:t>
            </w:r>
          </w:p>
        </w:tc>
        <w:tc>
          <w:tcPr>
            <w:tcW w:w="12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left"/>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8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4"/>
                <w:szCs w:val="24"/>
                <w:u w:val="none"/>
                <w:lang w:val="en-US" w:eastAsia="zh-CN" w:bidi="ar"/>
              </w:rPr>
              <w:t>13</w:t>
            </w:r>
          </w:p>
        </w:tc>
        <w:tc>
          <w:tcPr>
            <w:tcW w:w="8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4"/>
                <w:szCs w:val="24"/>
                <w:u w:val="none"/>
                <w:lang w:val="en-US" w:eastAsia="zh-CN" w:bidi="ar"/>
              </w:rPr>
              <w:t>绿化垃圾清运</w:t>
            </w:r>
          </w:p>
        </w:tc>
        <w:tc>
          <w:tcPr>
            <w:tcW w:w="15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hint="eastAsia"/>
              </w:rPr>
            </w:pPr>
          </w:p>
        </w:tc>
        <w:tc>
          <w:tcPr>
            <w:tcW w:w="147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4"/>
                <w:szCs w:val="24"/>
                <w:u w:val="none"/>
                <w:lang w:val="en-US" w:eastAsia="zh-CN" w:bidi="ar"/>
              </w:rPr>
              <w:t>3</w:t>
            </w:r>
          </w:p>
        </w:tc>
        <w:tc>
          <w:tcPr>
            <w:tcW w:w="9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4"/>
                <w:szCs w:val="24"/>
                <w:u w:val="none"/>
                <w:lang w:val="en-US" w:eastAsia="zh-CN" w:bidi="ar"/>
              </w:rPr>
              <w:t>车</w:t>
            </w:r>
          </w:p>
        </w:tc>
        <w:tc>
          <w:tcPr>
            <w:tcW w:w="106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4"/>
                <w:szCs w:val="24"/>
                <w:u w:val="none"/>
                <w:lang w:val="en-US" w:eastAsia="zh-CN" w:bidi="ar"/>
              </w:rPr>
              <w:t>650</w:t>
            </w:r>
          </w:p>
        </w:tc>
        <w:tc>
          <w:tcPr>
            <w:tcW w:w="11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4"/>
                <w:szCs w:val="24"/>
                <w:u w:val="none"/>
                <w:lang w:val="en-US" w:eastAsia="zh-CN" w:bidi="ar"/>
              </w:rPr>
              <w:t>1950</w:t>
            </w:r>
          </w:p>
        </w:tc>
        <w:tc>
          <w:tcPr>
            <w:tcW w:w="12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left"/>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8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4"/>
                <w:szCs w:val="24"/>
                <w:u w:val="none"/>
                <w:lang w:val="en-US" w:eastAsia="zh-CN" w:bidi="ar"/>
              </w:rPr>
              <w:t>14</w:t>
            </w: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4"/>
                <w:szCs w:val="24"/>
                <w:u w:val="none"/>
                <w:lang w:val="en-US" w:eastAsia="zh-CN" w:bidi="ar"/>
              </w:rPr>
              <w:t>税金</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p>
        </w:tc>
        <w:tc>
          <w:tcPr>
            <w:tcW w:w="9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rPr>
            </w:pPr>
          </w:p>
        </w:tc>
        <w:tc>
          <w:tcPr>
            <w:tcW w:w="106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rPr>
            </w:pPr>
          </w:p>
        </w:tc>
        <w:tc>
          <w:tcPr>
            <w:tcW w:w="11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lang w:val="en-US"/>
              </w:rPr>
            </w:pPr>
            <w:r>
              <w:rPr>
                <w:rFonts w:hint="eastAsia" w:ascii="宋体" w:hAnsi="宋体" w:eastAsia="宋体" w:cs="宋体"/>
                <w:i w:val="0"/>
                <w:iCs w:val="0"/>
                <w:color w:val="000000"/>
                <w:kern w:val="0"/>
                <w:sz w:val="24"/>
                <w:szCs w:val="24"/>
                <w:u w:val="none"/>
                <w:lang w:val="en-US" w:eastAsia="zh-CN" w:bidi="ar"/>
              </w:rPr>
              <w:t>1305.39</w:t>
            </w:r>
          </w:p>
        </w:tc>
        <w:tc>
          <w:tcPr>
            <w:tcW w:w="12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left"/>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8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4"/>
                <w:szCs w:val="24"/>
                <w:u w:val="none"/>
                <w:lang w:val="en-US" w:eastAsia="zh-CN" w:bidi="ar"/>
              </w:rPr>
              <w:t>合计</w:t>
            </w:r>
          </w:p>
        </w:tc>
        <w:tc>
          <w:tcPr>
            <w:tcW w:w="8321"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rPr>
            </w:pPr>
            <w:r>
              <w:rPr>
                <w:rFonts w:ascii="宋体" w:hAnsi="宋体" w:eastAsia="宋体" w:cs="宋体"/>
                <w:b/>
                <w:bCs/>
                <w:i w:val="0"/>
                <w:iCs w:val="0"/>
                <w:color w:val="000000"/>
                <w:kern w:val="0"/>
                <w:sz w:val="24"/>
                <w:szCs w:val="24"/>
                <w:u w:val="none"/>
                <w:lang w:val="en-US" w:eastAsia="zh-CN" w:bidi="ar"/>
              </w:rPr>
              <w:t>￥</w:t>
            </w:r>
            <w:r>
              <w:rPr>
                <w:rFonts w:hint="eastAsia" w:ascii="宋体" w:hAnsi="宋体" w:cs="宋体"/>
                <w:b/>
                <w:bCs/>
                <w:i w:val="0"/>
                <w:iCs w:val="0"/>
                <w:color w:val="000000"/>
                <w:kern w:val="0"/>
                <w:sz w:val="24"/>
                <w:szCs w:val="24"/>
                <w:u w:val="none"/>
                <w:lang w:val="en-US" w:eastAsia="zh-CN" w:bidi="ar"/>
              </w:rPr>
              <w:t>44818.41</w:t>
            </w:r>
            <w:r>
              <w:rPr>
                <w:rFonts w:ascii="宋体" w:hAnsi="宋体" w:eastAsia="宋体" w:cs="宋体"/>
                <w:b/>
                <w:bCs/>
                <w:i w:val="0"/>
                <w:iCs w:val="0"/>
                <w:color w:val="000000"/>
                <w:kern w:val="0"/>
                <w:sz w:val="24"/>
                <w:szCs w:val="24"/>
                <w:u w:val="none"/>
                <w:lang w:val="en-US" w:eastAsia="zh-CN" w:bidi="ar"/>
              </w:rPr>
              <w:t>元（大写</w:t>
            </w:r>
            <w:r>
              <w:rPr>
                <w:rFonts w:hint="eastAsia" w:ascii="宋体" w:hAnsi="宋体" w:cs="宋体"/>
                <w:b/>
                <w:bCs/>
                <w:i w:val="0"/>
                <w:iCs w:val="0"/>
                <w:color w:val="000000"/>
                <w:kern w:val="0"/>
                <w:sz w:val="24"/>
                <w:szCs w:val="24"/>
                <w:u w:val="none"/>
                <w:lang w:val="en-US" w:eastAsia="zh-CN" w:bidi="ar"/>
              </w:rPr>
              <w:t>肆万肆仟捌佰壹拾捌元肆角壹分</w:t>
            </w:r>
            <w:r>
              <w:rPr>
                <w:rFonts w:ascii="宋体" w:hAnsi="宋体" w:eastAsia="宋体" w:cs="宋体"/>
                <w:b/>
                <w:bCs/>
                <w:i w:val="0"/>
                <w:iCs w:val="0"/>
                <w:color w:val="000000"/>
                <w:kern w:val="0"/>
                <w:sz w:val="24"/>
                <w:szCs w:val="24"/>
                <w:u w:val="none"/>
                <w:lang w:val="en-US" w:eastAsia="zh-CN" w:bidi="ar"/>
              </w:rPr>
              <w:t>）</w:t>
            </w:r>
          </w:p>
        </w:tc>
      </w:tr>
    </w:tbl>
    <w:p>
      <w:pPr>
        <w:widowControl/>
        <w:shd w:val="clear" w:color="auto" w:fill="FFFFFF"/>
        <w:spacing w:line="360" w:lineRule="exact"/>
        <w:rPr>
          <w:sz w:val="24"/>
        </w:rPr>
      </w:pPr>
      <w:r>
        <w:rPr>
          <w:rFonts w:hint="eastAsia"/>
          <w:sz w:val="24"/>
        </w:rPr>
        <w:t xml:space="preserve">    </w:t>
      </w:r>
    </w:p>
    <w:p>
      <w:pPr>
        <w:shd w:val="clear" w:color="auto" w:fill="FFFFFF"/>
        <w:spacing w:before="60" w:after="60" w:line="480" w:lineRule="auto"/>
        <w:ind w:firstLine="510"/>
        <w:rPr>
          <w:rFonts w:ascii="宋体" w:hAnsi="宋体"/>
          <w:sz w:val="24"/>
        </w:rPr>
      </w:pPr>
      <w:r>
        <w:rPr>
          <w:rFonts w:hint="eastAsia" w:ascii="宋体" w:hAnsi="宋体"/>
          <w:sz w:val="24"/>
        </w:rPr>
        <w:t>供应商全称（加盖公章）：</w:t>
      </w:r>
      <w:r>
        <w:rPr>
          <w:rFonts w:hint="eastAsia" w:ascii="宋体" w:hAnsi="宋体"/>
          <w:sz w:val="24"/>
          <w:u w:val="single"/>
        </w:rPr>
        <w:t xml:space="preserve">云南志云劳务派遣有限责任公司 </w:t>
      </w:r>
      <w:r>
        <w:rPr>
          <w:rFonts w:hint="eastAsia" w:ascii="宋体" w:hAnsi="宋体"/>
          <w:sz w:val="24"/>
        </w:rPr>
        <w:t xml:space="preserve">  </w:t>
      </w:r>
    </w:p>
    <w:p>
      <w:pPr>
        <w:shd w:val="clear" w:color="auto" w:fill="FFFFFF"/>
        <w:spacing w:before="60" w:after="60" w:line="480" w:lineRule="auto"/>
        <w:ind w:firstLine="510"/>
        <w:rPr>
          <w:rFonts w:ascii="宋体" w:hAnsi="宋体"/>
          <w:sz w:val="24"/>
        </w:rPr>
      </w:pPr>
      <w:r>
        <w:rPr>
          <w:rFonts w:hint="eastAsia" w:ascii="宋体" w:hAnsi="宋体"/>
          <w:sz w:val="24"/>
        </w:rPr>
        <w:t>法定代表人或委托代理人签字：</w:t>
      </w:r>
      <w:r>
        <w:rPr>
          <w:rFonts w:hint="eastAsia" w:ascii="宋体" w:hAnsi="宋体"/>
          <w:sz w:val="24"/>
          <w:u w:val="single"/>
        </w:rPr>
        <w:t>_____________________</w:t>
      </w:r>
      <w:r>
        <w:rPr>
          <w:rFonts w:hint="eastAsia" w:ascii="宋体" w:hAnsi="宋体"/>
          <w:sz w:val="24"/>
        </w:rPr>
        <w:t xml:space="preserve">  </w:t>
      </w:r>
    </w:p>
    <w:p>
      <w:pPr>
        <w:shd w:val="clear" w:color="auto" w:fill="FFFFFF"/>
        <w:spacing w:before="60" w:after="60" w:line="480" w:lineRule="auto"/>
        <w:ind w:firstLine="510"/>
        <w:rPr>
          <w:rFonts w:ascii="宋体" w:hAnsi="宋体"/>
          <w:sz w:val="24"/>
        </w:rPr>
      </w:pPr>
      <w:r>
        <w:rPr>
          <w:rFonts w:hint="eastAsia" w:ascii="宋体" w:hAnsi="宋体"/>
          <w:sz w:val="24"/>
        </w:rPr>
        <w:t>日期：</w:t>
      </w:r>
      <w:r>
        <w:rPr>
          <w:rFonts w:hint="eastAsia" w:ascii="宋体" w:hAnsi="宋体"/>
          <w:sz w:val="24"/>
          <w:u w:val="single"/>
          <w:lang w:val="en-US" w:eastAsia="zh-CN"/>
        </w:rPr>
        <w:t>2024</w:t>
      </w:r>
      <w:r>
        <w:rPr>
          <w:rFonts w:hint="eastAsia" w:ascii="宋体" w:hAnsi="宋体"/>
          <w:sz w:val="24"/>
        </w:rPr>
        <w:t>年</w:t>
      </w:r>
      <w:r>
        <w:rPr>
          <w:rFonts w:hint="eastAsia" w:ascii="宋体" w:hAnsi="宋体"/>
          <w:sz w:val="24"/>
          <w:u w:val="single"/>
          <w:lang w:val="en-US" w:eastAsia="zh-CN"/>
        </w:rPr>
        <w:t>3</w:t>
      </w:r>
      <w:r>
        <w:rPr>
          <w:rFonts w:hint="eastAsia" w:ascii="宋体" w:hAnsi="宋体"/>
          <w:sz w:val="24"/>
        </w:rPr>
        <w:t>月</w:t>
      </w:r>
      <w:r>
        <w:rPr>
          <w:rFonts w:hint="eastAsia" w:ascii="宋体" w:hAnsi="宋体"/>
          <w:sz w:val="24"/>
          <w:u w:val="single"/>
          <w:lang w:val="en-US" w:eastAsia="zh-CN"/>
        </w:rPr>
        <w:t>08</w:t>
      </w:r>
      <w:r>
        <w:rPr>
          <w:rFonts w:hint="eastAsia" w:ascii="宋体" w:hAnsi="宋体"/>
          <w:sz w:val="24"/>
        </w:rPr>
        <w:t>日</w:t>
      </w:r>
    </w:p>
    <w:p>
      <w:pPr>
        <w:rPr>
          <w:rFonts w:ascii="宋体" w:hAnsi="宋体"/>
          <w:b/>
          <w:bCs/>
          <w:sz w:val="24"/>
        </w:rPr>
      </w:pPr>
      <w:r>
        <w:rPr>
          <w:rFonts w:ascii="宋体" w:hAnsi="宋体"/>
          <w:sz w:val="30"/>
          <w:szCs w:val="30"/>
        </w:rPr>
        <w:br w:type="page"/>
      </w:r>
    </w:p>
    <w:p>
      <w:pPr>
        <w:pStyle w:val="4"/>
        <w:ind w:firstLine="0"/>
        <w:outlineLvl w:val="0"/>
        <w:rPr>
          <w:rFonts w:ascii="宋体" w:hAnsi="宋体"/>
          <w:sz w:val="30"/>
          <w:szCs w:val="30"/>
        </w:rPr>
      </w:pPr>
      <w:r>
        <w:rPr>
          <w:rFonts w:hint="eastAsia" w:ascii="宋体" w:hAnsi="宋体"/>
          <w:sz w:val="30"/>
          <w:szCs w:val="30"/>
        </w:rPr>
        <w:t>附件3</w:t>
      </w:r>
    </w:p>
    <w:p>
      <w:pPr>
        <w:shd w:val="clear" w:color="auto" w:fill="FFFFFF"/>
        <w:jc w:val="center"/>
        <w:outlineLvl w:val="0"/>
        <w:rPr>
          <w:rFonts w:ascii="Arial" w:hAnsi="Arial"/>
          <w:b/>
          <w:kern w:val="0"/>
          <w:sz w:val="40"/>
        </w:rPr>
      </w:pPr>
      <w:r>
        <w:rPr>
          <w:rFonts w:ascii="Arial" w:hAnsi="Arial"/>
          <w:b/>
          <w:kern w:val="0"/>
          <w:sz w:val="40"/>
        </w:rPr>
        <w:t>信用中国网站查询失信行为截图</w:t>
      </w:r>
    </w:p>
    <w:p>
      <w:pPr>
        <w:jc w:val="center"/>
      </w:pPr>
      <w:r>
        <w:drawing>
          <wp:inline distT="0" distB="0" distL="114300" distR="114300">
            <wp:extent cx="7720965" cy="3856355"/>
            <wp:effectExtent l="0" t="0" r="10795" b="1333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
                    <a:stretch>
                      <a:fillRect/>
                    </a:stretch>
                  </pic:blipFill>
                  <pic:spPr>
                    <a:xfrm rot="16200000">
                      <a:off x="0" y="0"/>
                      <a:ext cx="7720965" cy="3856355"/>
                    </a:xfrm>
                    <a:prstGeom prst="rect">
                      <a:avLst/>
                    </a:prstGeom>
                    <a:noFill/>
                    <a:ln>
                      <a:noFill/>
                    </a:ln>
                  </pic:spPr>
                </pic:pic>
              </a:graphicData>
            </a:graphic>
          </wp:inline>
        </w:drawing>
      </w:r>
    </w:p>
    <w:p>
      <w:pPr>
        <w:jc w:val="center"/>
      </w:pPr>
      <w:r>
        <w:br w:type="page"/>
      </w:r>
    </w:p>
    <w:p>
      <w:pPr>
        <w:pStyle w:val="4"/>
        <w:ind w:firstLine="0"/>
        <w:outlineLvl w:val="0"/>
        <w:rPr>
          <w:rFonts w:ascii="宋体" w:hAnsi="宋体"/>
          <w:sz w:val="30"/>
          <w:szCs w:val="30"/>
        </w:rPr>
      </w:pPr>
      <w:r>
        <w:rPr>
          <w:rFonts w:hint="eastAsia" w:ascii="宋体" w:hAnsi="宋体"/>
          <w:sz w:val="30"/>
          <w:szCs w:val="30"/>
        </w:rPr>
        <w:t>附件4</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0"/>
        <w:rPr>
          <w:rFonts w:ascii="楷体_GB2312" w:hAnsi="楷体_GB2312" w:eastAsia="楷体_GB2312" w:cs="楷体_GB2312"/>
          <w:sz w:val="44"/>
          <w:szCs w:val="44"/>
        </w:rPr>
      </w:pPr>
      <w:r>
        <w:rPr>
          <w:rFonts w:hint="eastAsia" w:ascii="楷体_GB2312" w:hAnsi="楷体_GB2312" w:eastAsia="楷体_GB2312" w:cs="楷体_GB2312"/>
          <w:sz w:val="44"/>
          <w:szCs w:val="44"/>
        </w:rPr>
        <w:t>投标人承诺书</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本企业参与云南师范大学附属中学呈贡学校-教学楼周边等处景观绿化改造维护项目的投标，现作如下承诺：</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1、我公司参与此次投标活动所提交的所有资料都是合法、真实、有效的。</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2、不与其他投标人串通投标、围标，依法、依规公平竞争，不损害招标人或其他投标人的合法权益。</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3、不转让、出租、出借资质证书、人员岗位证书，不以法律、法规禁止的方式投标。</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4、不与招标人或招标代理机构串通投标，不损害国家利益、社会公共利益或其他当事人的合法权益。</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5、不向招标人、评标委员会成员、监督人员行贿。</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6、不扰乱公共资源交易正常秩序。</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7、不进行虚假恶意投诉。</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8、因违反法律、法规或相关规定被查处的，不干预案件查处。</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如违反以上承诺，涉嫌违纪违法、犯罪的，由纪检监察机关、行政监管部门、公安机关依法调查处理。违法、违规或不良行为事实成立的，本投标人不再要求退还投标时所提交的投标保证金和廉政保证金，并承担相关责任。给招标人造成损失的，依法承担赔偿责任。</w:t>
      </w: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投标人（盖章）：云南志云劳务派遣有限责任公司</w:t>
      </w:r>
    </w:p>
    <w:p>
      <w:pPr>
        <w:keepNext w:val="0"/>
        <w:keepLines w:val="0"/>
        <w:pageBreakBefore w:val="0"/>
        <w:widowControl w:val="0"/>
        <w:kinsoku/>
        <w:wordWrap/>
        <w:overflowPunct/>
        <w:topLinePunct w:val="0"/>
        <w:autoSpaceDE/>
        <w:autoSpaceDN/>
        <w:bidi w:val="0"/>
        <w:adjustRightInd/>
        <w:snapToGrid/>
        <w:spacing w:line="500" w:lineRule="exact"/>
        <w:ind w:firstLine="4480" w:firstLineChars="1400"/>
        <w:jc w:val="left"/>
        <w:textAlignment w:val="auto"/>
        <w:rPr>
          <w:rFonts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00" w:lineRule="exact"/>
        <w:ind w:left="4476" w:leftChars="760" w:hanging="2880" w:hangingChars="900"/>
        <w:textAlignment w:val="auto"/>
        <w:rPr>
          <w:rFonts w:ascii="宋体" w:hAnsi="宋体"/>
          <w:sz w:val="30"/>
          <w:szCs w:val="30"/>
        </w:rPr>
      </w:pPr>
      <w:r>
        <w:rPr>
          <w:rFonts w:hint="eastAsia" w:ascii="仿宋_GB2312" w:hAnsi="仿宋_GB2312" w:eastAsia="仿宋_GB2312" w:cs="仿宋_GB2312"/>
          <w:sz w:val="32"/>
          <w:szCs w:val="32"/>
        </w:rPr>
        <w:t>法定代表人或授权委托人（签字或盖章）：</w:t>
      </w:r>
      <w:r>
        <w:rPr>
          <w:rFonts w:hint="eastAsia" w:ascii="仿宋_GB2312" w:hAnsi="仿宋_GB2312" w:eastAsia="仿宋_GB2312" w:cs="仿宋_GB2312"/>
          <w:sz w:val="32"/>
          <w:szCs w:val="32"/>
        </w:rPr>
        <w:cr/>
      </w:r>
      <w:r>
        <w:rPr>
          <w:rFonts w:hint="eastAsia" w:ascii="仿宋_GB2312" w:hAnsi="仿宋_GB2312" w:eastAsia="仿宋_GB2312" w:cs="仿宋_GB2312"/>
          <w:sz w:val="32"/>
          <w:szCs w:val="32"/>
          <w:lang w:val="en-US" w:eastAsia="zh-CN"/>
        </w:rPr>
        <w:t>2024</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日</w:t>
      </w:r>
    </w:p>
    <w:p>
      <w:pPr>
        <w:widowControl/>
        <w:jc w:val="left"/>
        <w:rPr>
          <w:rFonts w:ascii="宋体" w:hAnsi="宋体" w:eastAsiaTheme="minorEastAsia" w:cstheme="minorBidi"/>
          <w:sz w:val="30"/>
          <w:szCs w:val="30"/>
        </w:rPr>
      </w:pPr>
      <w:bookmarkStart w:id="4" w:name="_GoBack"/>
      <w:bookmarkEnd w:id="4"/>
      <w:r>
        <w:rPr>
          <w:rFonts w:ascii="宋体" w:hAnsi="宋体"/>
          <w:sz w:val="30"/>
          <w:szCs w:val="30"/>
        </w:rPr>
        <w:br w:type="page"/>
      </w:r>
    </w:p>
    <w:p>
      <w:pPr>
        <w:pStyle w:val="4"/>
        <w:ind w:firstLine="0"/>
        <w:outlineLvl w:val="0"/>
        <w:rPr>
          <w:rFonts w:ascii="宋体" w:hAnsi="宋体"/>
          <w:sz w:val="30"/>
          <w:szCs w:val="30"/>
        </w:rPr>
      </w:pPr>
      <w:r>
        <w:rPr>
          <w:rFonts w:hint="eastAsia" w:ascii="宋体" w:hAnsi="宋体"/>
          <w:sz w:val="30"/>
          <w:szCs w:val="30"/>
        </w:rPr>
        <w:t>附件5</w:t>
      </w:r>
    </w:p>
    <w:p>
      <w:pPr>
        <w:shd w:val="clear" w:color="auto" w:fill="FFFFFF"/>
        <w:jc w:val="center"/>
        <w:rPr>
          <w:rFonts w:ascii="Arial" w:hAnsi="Arial"/>
          <w:b/>
          <w:kern w:val="0"/>
          <w:sz w:val="40"/>
        </w:rPr>
      </w:pPr>
      <w:r>
        <w:rPr>
          <w:rFonts w:hint="eastAsia" w:ascii="Arial" w:hAnsi="Arial"/>
          <w:b/>
          <w:kern w:val="0"/>
          <w:sz w:val="40"/>
        </w:rPr>
        <w:t>其它资料</w:t>
      </w:r>
    </w:p>
    <w:p>
      <w:pPr>
        <w:pStyle w:val="13"/>
        <w:jc w:val="center"/>
        <w:rPr>
          <w:lang w:val="en-US" w:eastAsia="zh-CN"/>
        </w:rPr>
      </w:pPr>
      <w:r>
        <w:rPr>
          <w:rFonts w:hint="eastAsia" w:ascii="Arial" w:hAnsi="Arial"/>
          <w:bCs/>
          <w:kern w:val="0"/>
          <w:sz w:val="30"/>
          <w:szCs w:val="30"/>
          <w:lang w:val="en-US" w:eastAsia="zh-CN"/>
        </w:rPr>
        <w:t>（供应商认为提供的其它资料）</w:t>
      </w:r>
    </w:p>
    <w:p>
      <w:pPr>
        <w:widowControl/>
        <w:jc w:val="center"/>
        <w:rPr>
          <w:rFonts w:hint="eastAsia" w:ascii="宋体" w:hAnsi="宋体" w:eastAsia="宋体" w:cs="宋体"/>
          <w:b/>
          <w:bCs/>
          <w:sz w:val="24"/>
          <w:szCs w:val="24"/>
          <w:lang w:eastAsia="zh-CN"/>
        </w:rPr>
      </w:pPr>
      <w:r>
        <w:rPr>
          <w:rFonts w:hint="eastAsia" w:eastAsia="宋体"/>
          <w:lang w:eastAsia="zh-CN"/>
        </w:rPr>
        <w:drawing>
          <wp:inline distT="0" distB="0" distL="114300" distR="114300">
            <wp:extent cx="7172960" cy="5028565"/>
            <wp:effectExtent l="0" t="0" r="635" b="8890"/>
            <wp:docPr id="3" name="图片 3" descr="志云劳务营业执照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志云劳务营业执照_00"/>
                    <pic:cNvPicPr>
                      <a:picLocks noChangeAspect="1"/>
                    </pic:cNvPicPr>
                  </pic:nvPicPr>
                  <pic:blipFill>
                    <a:blip r:embed="rId5"/>
                    <a:stretch>
                      <a:fillRect/>
                    </a:stretch>
                  </pic:blipFill>
                  <pic:spPr>
                    <a:xfrm rot="16200000">
                      <a:off x="0" y="0"/>
                      <a:ext cx="7172960" cy="5028565"/>
                    </a:xfrm>
                    <a:prstGeom prst="rect">
                      <a:avLst/>
                    </a:prstGeom>
                  </pic:spPr>
                </pic:pic>
              </a:graphicData>
            </a:graphic>
          </wp:inline>
        </w:drawing>
      </w:r>
    </w:p>
    <w:p>
      <w:pPr>
        <w:widowControl/>
        <w:jc w:val="center"/>
        <w:rPr>
          <w:rFonts w:hint="eastAsia" w:ascii="宋体" w:hAnsi="宋体" w:eastAsia="宋体" w:cs="宋体"/>
          <w:b/>
          <w:bCs/>
          <w:sz w:val="24"/>
          <w:szCs w:val="24"/>
          <w:lang w:eastAsia="zh-CN"/>
        </w:rPr>
      </w:pPr>
    </w:p>
    <w:p>
      <w:pPr>
        <w:pStyle w:val="3"/>
        <w:bidi w:val="0"/>
        <w:jc w:val="center"/>
      </w:pPr>
      <w:bookmarkStart w:id="0" w:name="_Toc17402"/>
      <w:bookmarkStart w:id="1" w:name="_Toc4393"/>
      <w:r>
        <w:t>法定代表人资格证明书</w:t>
      </w:r>
      <w:bookmarkEnd w:id="0"/>
      <w:bookmarkEnd w:id="1"/>
    </w:p>
    <w:p>
      <w:pPr>
        <w:spacing w:line="360" w:lineRule="auto"/>
        <w:jc w:val="center"/>
        <w:rPr>
          <w:rFonts w:ascii="宋体" w:hAnsi="宋体"/>
          <w:b/>
          <w:sz w:val="30"/>
          <w:szCs w:val="30"/>
          <w:highlight w:val="none"/>
        </w:rPr>
      </w:pPr>
    </w:p>
    <w:p>
      <w:pPr>
        <w:spacing w:line="360" w:lineRule="auto"/>
        <w:rPr>
          <w:rFonts w:ascii="宋体" w:hAnsi="宋体"/>
          <w:sz w:val="24"/>
          <w:szCs w:val="24"/>
          <w:highlight w:val="none"/>
          <w:u w:val="single"/>
        </w:rPr>
      </w:pPr>
      <w:r>
        <w:rPr>
          <w:rFonts w:ascii="宋体" w:hAnsi="宋体"/>
          <w:sz w:val="24"/>
          <w:szCs w:val="24"/>
          <w:highlight w:val="none"/>
        </w:rPr>
        <w:t>供应商名称：</w:t>
      </w:r>
      <w:r>
        <w:rPr>
          <w:rFonts w:hint="eastAsia" w:ascii="宋体" w:hAnsi="宋体"/>
          <w:sz w:val="24"/>
          <w:szCs w:val="24"/>
          <w:highlight w:val="none"/>
        </w:rPr>
        <w:t>云南志云劳务派遣有限责任公司</w:t>
      </w:r>
    </w:p>
    <w:p>
      <w:pPr>
        <w:spacing w:line="360" w:lineRule="auto"/>
        <w:rPr>
          <w:rFonts w:ascii="宋体" w:hAnsi="宋体"/>
          <w:sz w:val="24"/>
          <w:szCs w:val="24"/>
          <w:highlight w:val="none"/>
          <w:u w:val="single"/>
        </w:rPr>
      </w:pPr>
      <w:r>
        <w:rPr>
          <w:rFonts w:ascii="宋体" w:hAnsi="宋体"/>
          <w:sz w:val="24"/>
          <w:szCs w:val="24"/>
          <w:highlight w:val="none"/>
        </w:rPr>
        <w:t>单位性质：</w:t>
      </w:r>
      <w:r>
        <w:rPr>
          <w:rFonts w:hint="eastAsia" w:ascii="宋体" w:hAnsi="宋体"/>
          <w:sz w:val="24"/>
          <w:szCs w:val="24"/>
          <w:highlight w:val="none"/>
        </w:rPr>
        <w:t>有限责任公司</w:t>
      </w:r>
    </w:p>
    <w:p>
      <w:pPr>
        <w:spacing w:line="360" w:lineRule="auto"/>
        <w:rPr>
          <w:rFonts w:ascii="宋体" w:hAnsi="宋体"/>
          <w:sz w:val="24"/>
          <w:szCs w:val="24"/>
          <w:highlight w:val="none"/>
        </w:rPr>
      </w:pPr>
      <w:r>
        <w:rPr>
          <w:rFonts w:ascii="宋体" w:hAnsi="宋体"/>
          <w:sz w:val="24"/>
          <w:szCs w:val="24"/>
          <w:highlight w:val="none"/>
        </w:rPr>
        <w:t>成立时间：</w:t>
      </w:r>
      <w:r>
        <w:rPr>
          <w:rFonts w:hint="eastAsia" w:ascii="宋体" w:hAnsi="宋体"/>
          <w:sz w:val="24"/>
          <w:szCs w:val="24"/>
          <w:highlight w:val="none"/>
        </w:rPr>
        <w:t xml:space="preserve"> </w:t>
      </w:r>
      <w:r>
        <w:rPr>
          <w:rFonts w:hint="eastAsia" w:ascii="宋体" w:hAnsi="宋体"/>
          <w:sz w:val="24"/>
          <w:szCs w:val="24"/>
          <w:highlight w:val="none"/>
          <w:lang w:val="en-US" w:eastAsia="zh-CN"/>
        </w:rPr>
        <w:t>2010</w:t>
      </w:r>
      <w:r>
        <w:rPr>
          <w:rFonts w:hint="eastAsia" w:ascii="宋体" w:hAnsi="宋体"/>
          <w:sz w:val="24"/>
          <w:szCs w:val="24"/>
          <w:highlight w:val="none"/>
        </w:rPr>
        <w:t xml:space="preserve"> 年 </w:t>
      </w:r>
      <w:r>
        <w:rPr>
          <w:rFonts w:hint="eastAsia" w:ascii="宋体" w:hAnsi="宋体"/>
          <w:sz w:val="24"/>
          <w:szCs w:val="24"/>
          <w:highlight w:val="none"/>
          <w:lang w:val="en-US" w:eastAsia="zh-CN"/>
        </w:rPr>
        <w:t>12</w:t>
      </w:r>
      <w:r>
        <w:rPr>
          <w:rFonts w:hint="eastAsia" w:ascii="宋体" w:hAnsi="宋体"/>
          <w:sz w:val="24"/>
          <w:szCs w:val="24"/>
          <w:highlight w:val="none"/>
        </w:rPr>
        <w:t xml:space="preserve"> 月 </w:t>
      </w:r>
      <w:r>
        <w:rPr>
          <w:rFonts w:hint="eastAsia" w:ascii="宋体" w:hAnsi="宋体"/>
          <w:sz w:val="24"/>
          <w:szCs w:val="24"/>
          <w:highlight w:val="none"/>
          <w:lang w:val="en-US" w:eastAsia="zh-CN"/>
        </w:rPr>
        <w:t>10</w:t>
      </w:r>
      <w:r>
        <w:rPr>
          <w:rFonts w:hint="eastAsia" w:ascii="宋体" w:hAnsi="宋体"/>
          <w:sz w:val="24"/>
          <w:szCs w:val="24"/>
          <w:highlight w:val="none"/>
        </w:rPr>
        <w:t xml:space="preserve"> 日</w:t>
      </w:r>
    </w:p>
    <w:p>
      <w:pPr>
        <w:spacing w:line="360" w:lineRule="auto"/>
        <w:rPr>
          <w:rFonts w:ascii="宋体" w:hAnsi="宋体"/>
          <w:sz w:val="24"/>
          <w:szCs w:val="24"/>
          <w:highlight w:val="none"/>
          <w:u w:val="single"/>
        </w:rPr>
      </w:pPr>
      <w:r>
        <w:rPr>
          <w:rFonts w:ascii="宋体" w:hAnsi="宋体"/>
          <w:sz w:val="24"/>
          <w:szCs w:val="24"/>
          <w:highlight w:val="none"/>
        </w:rPr>
        <w:t>经营期限：</w:t>
      </w:r>
      <w:r>
        <w:rPr>
          <w:rFonts w:hint="eastAsia" w:ascii="宋体" w:hAnsi="宋体"/>
          <w:sz w:val="24"/>
          <w:szCs w:val="24"/>
          <w:highlight w:val="none"/>
        </w:rPr>
        <w:t xml:space="preserve"> 2010年</w:t>
      </w:r>
      <w:r>
        <w:rPr>
          <w:rFonts w:hint="eastAsia" w:ascii="宋体" w:hAnsi="宋体"/>
          <w:sz w:val="24"/>
          <w:szCs w:val="24"/>
          <w:highlight w:val="none"/>
          <w:lang w:val="en-US" w:eastAsia="zh-CN"/>
        </w:rPr>
        <w:t>12</w:t>
      </w:r>
      <w:r>
        <w:rPr>
          <w:rFonts w:hint="eastAsia" w:ascii="宋体" w:hAnsi="宋体"/>
          <w:sz w:val="24"/>
          <w:szCs w:val="24"/>
          <w:highlight w:val="none"/>
        </w:rPr>
        <w:t>月</w:t>
      </w:r>
      <w:r>
        <w:rPr>
          <w:rFonts w:hint="eastAsia" w:ascii="宋体" w:hAnsi="宋体"/>
          <w:sz w:val="24"/>
          <w:szCs w:val="24"/>
          <w:highlight w:val="none"/>
          <w:lang w:val="en-US" w:eastAsia="zh-CN"/>
        </w:rPr>
        <w:t>10</w:t>
      </w:r>
      <w:r>
        <w:rPr>
          <w:rFonts w:hint="eastAsia" w:ascii="宋体" w:hAnsi="宋体"/>
          <w:sz w:val="24"/>
          <w:szCs w:val="24"/>
          <w:highlight w:val="none"/>
        </w:rPr>
        <w:t xml:space="preserve">日 至长期 </w:t>
      </w:r>
    </w:p>
    <w:p>
      <w:pPr>
        <w:spacing w:line="360" w:lineRule="auto"/>
        <w:rPr>
          <w:rFonts w:ascii="宋体" w:hAnsi="宋体"/>
          <w:sz w:val="24"/>
          <w:szCs w:val="24"/>
          <w:highlight w:val="none"/>
          <w:u w:val="none"/>
        </w:rPr>
      </w:pPr>
      <w:r>
        <w:rPr>
          <w:rFonts w:hint="eastAsia" w:ascii="宋体" w:hAnsi="宋体"/>
          <w:sz w:val="24"/>
          <w:szCs w:val="24"/>
          <w:highlight w:val="none"/>
          <w:u w:val="none"/>
        </w:rPr>
        <w:t>姓名：</w:t>
      </w:r>
      <w:r>
        <w:rPr>
          <w:rFonts w:hint="eastAsia" w:ascii="宋体" w:hAnsi="宋体"/>
          <w:sz w:val="24"/>
          <w:szCs w:val="24"/>
          <w:highlight w:val="none"/>
          <w:u w:val="none"/>
        </w:rPr>
        <w:tab/>
      </w:r>
      <w:r>
        <w:rPr>
          <w:rFonts w:hint="eastAsia" w:ascii="宋体" w:hAnsi="宋体"/>
          <w:sz w:val="24"/>
          <w:szCs w:val="24"/>
          <w:highlight w:val="none"/>
          <w:u w:val="none"/>
        </w:rPr>
        <w:t>张晶晶</w:t>
      </w:r>
      <w:r>
        <w:rPr>
          <w:rFonts w:hint="eastAsia" w:ascii="宋体" w:hAnsi="宋体"/>
          <w:sz w:val="24"/>
          <w:szCs w:val="24"/>
          <w:highlight w:val="none"/>
          <w:u w:val="none"/>
        </w:rPr>
        <w:tab/>
      </w:r>
      <w:r>
        <w:rPr>
          <w:rFonts w:hint="eastAsia" w:ascii="宋体" w:hAnsi="宋体"/>
          <w:sz w:val="24"/>
          <w:szCs w:val="24"/>
          <w:highlight w:val="none"/>
          <w:u w:val="none"/>
        </w:rPr>
        <w:t>性别：</w:t>
      </w:r>
      <w:r>
        <w:rPr>
          <w:rFonts w:hint="eastAsia" w:ascii="宋体" w:hAnsi="宋体"/>
          <w:sz w:val="24"/>
          <w:szCs w:val="24"/>
          <w:highlight w:val="none"/>
          <w:u w:val="none"/>
        </w:rPr>
        <w:tab/>
      </w:r>
      <w:r>
        <w:rPr>
          <w:rFonts w:hint="eastAsia" w:ascii="宋体" w:hAnsi="宋体"/>
          <w:sz w:val="24"/>
          <w:szCs w:val="24"/>
          <w:highlight w:val="none"/>
          <w:u w:val="none"/>
        </w:rPr>
        <w:t>女</w:t>
      </w:r>
      <w:r>
        <w:rPr>
          <w:rFonts w:hint="eastAsia" w:ascii="宋体" w:hAnsi="宋体"/>
          <w:sz w:val="24"/>
          <w:szCs w:val="24"/>
          <w:highlight w:val="none"/>
          <w:u w:val="none"/>
        </w:rPr>
        <w:tab/>
      </w:r>
      <w:r>
        <w:rPr>
          <w:rFonts w:hint="eastAsia" w:ascii="宋体" w:hAnsi="宋体"/>
          <w:sz w:val="24"/>
          <w:szCs w:val="24"/>
          <w:highlight w:val="none"/>
          <w:u w:val="none"/>
        </w:rPr>
        <w:t>年龄：40岁</w:t>
      </w:r>
      <w:r>
        <w:rPr>
          <w:rFonts w:hint="eastAsia" w:ascii="宋体" w:hAnsi="宋体"/>
          <w:sz w:val="24"/>
          <w:szCs w:val="24"/>
          <w:highlight w:val="none"/>
          <w:u w:val="none"/>
        </w:rPr>
        <w:tab/>
      </w:r>
      <w:r>
        <w:rPr>
          <w:rFonts w:hint="eastAsia" w:ascii="宋体" w:hAnsi="宋体"/>
          <w:sz w:val="24"/>
          <w:szCs w:val="24"/>
          <w:highlight w:val="none"/>
          <w:u w:val="none"/>
        </w:rPr>
        <w:t>职务：总经理</w:t>
      </w:r>
    </w:p>
    <w:p>
      <w:pPr>
        <w:spacing w:line="360" w:lineRule="auto"/>
        <w:rPr>
          <w:rFonts w:ascii="宋体" w:hAnsi="宋体"/>
          <w:sz w:val="24"/>
          <w:szCs w:val="24"/>
          <w:highlight w:val="none"/>
        </w:rPr>
      </w:pPr>
      <w:r>
        <w:rPr>
          <w:rFonts w:ascii="宋体" w:hAnsi="宋体"/>
          <w:sz w:val="24"/>
          <w:szCs w:val="24"/>
          <w:highlight w:val="none"/>
        </w:rPr>
        <w:t>系</w:t>
      </w:r>
      <w:r>
        <w:rPr>
          <w:rFonts w:hint="eastAsia" w:ascii="宋体" w:hAnsi="宋体"/>
          <w:sz w:val="24"/>
          <w:szCs w:val="24"/>
          <w:highlight w:val="none"/>
          <w:u w:val="single"/>
        </w:rPr>
        <w:t xml:space="preserve"> 云南志云劳务派遣有限责任公司</w:t>
      </w:r>
      <w:r>
        <w:rPr>
          <w:rFonts w:ascii="宋体" w:hAnsi="宋体"/>
          <w:sz w:val="24"/>
          <w:szCs w:val="24"/>
          <w:highlight w:val="none"/>
        </w:rPr>
        <w:t>的法定代表人。</w:t>
      </w:r>
    </w:p>
    <w:p>
      <w:pPr>
        <w:spacing w:line="360" w:lineRule="auto"/>
        <w:ind w:firstLine="480" w:firstLineChars="200"/>
        <w:rPr>
          <w:rFonts w:ascii="宋体" w:hAnsi="宋体"/>
          <w:sz w:val="24"/>
          <w:szCs w:val="24"/>
          <w:highlight w:val="none"/>
        </w:rPr>
      </w:pPr>
    </w:p>
    <w:p>
      <w:pPr>
        <w:spacing w:line="360" w:lineRule="auto"/>
        <w:ind w:firstLine="480" w:firstLineChars="200"/>
        <w:rPr>
          <w:rFonts w:ascii="宋体" w:hAnsi="宋体"/>
          <w:sz w:val="24"/>
          <w:szCs w:val="24"/>
          <w:highlight w:val="none"/>
        </w:rPr>
      </w:pPr>
      <w:r>
        <w:rPr>
          <w:rFonts w:ascii="宋体" w:hAnsi="宋体"/>
          <w:sz w:val="24"/>
          <w:szCs w:val="24"/>
          <w:highlight w:val="none"/>
        </w:rPr>
        <w:t>特此证明。</w:t>
      </w:r>
    </w:p>
    <w:p>
      <w:pPr>
        <w:spacing w:line="360" w:lineRule="auto"/>
        <w:rPr>
          <w:rFonts w:ascii="宋体" w:hAnsi="宋体"/>
          <w:sz w:val="24"/>
          <w:szCs w:val="24"/>
          <w:highlight w:val="none"/>
        </w:rPr>
      </w:pPr>
    </w:p>
    <w:p>
      <w:pPr>
        <w:spacing w:line="360" w:lineRule="auto"/>
        <w:rPr>
          <w:rFonts w:ascii="宋体" w:hAnsi="宋体"/>
          <w:sz w:val="24"/>
          <w:szCs w:val="24"/>
          <w:highlight w:val="none"/>
        </w:rPr>
      </w:pPr>
    </w:p>
    <w:p>
      <w:pPr>
        <w:spacing w:line="360" w:lineRule="auto"/>
        <w:ind w:left="3780" w:leftChars="1800"/>
        <w:rPr>
          <w:rFonts w:ascii="宋体" w:hAnsi="宋体"/>
          <w:sz w:val="24"/>
          <w:szCs w:val="24"/>
          <w:highlight w:val="none"/>
        </w:rPr>
      </w:pPr>
      <w:r>
        <w:rPr>
          <w:rFonts w:ascii="宋体" w:hAnsi="宋体"/>
          <w:sz w:val="24"/>
          <w:szCs w:val="24"/>
          <w:highlight w:val="none"/>
        </w:rPr>
        <w:t>供应商：</w:t>
      </w:r>
      <w:r>
        <w:rPr>
          <w:rFonts w:hint="eastAsia" w:ascii="宋体" w:hAnsi="宋体"/>
          <w:sz w:val="24"/>
          <w:szCs w:val="24"/>
          <w:highlight w:val="none"/>
        </w:rPr>
        <w:t xml:space="preserve"> 云南志云劳务派遣有限责任公司</w:t>
      </w:r>
      <w:r>
        <w:rPr>
          <w:rFonts w:ascii="宋体" w:hAnsi="宋体"/>
          <w:sz w:val="24"/>
          <w:szCs w:val="24"/>
          <w:highlight w:val="none"/>
        </w:rPr>
        <w:t>（盖单位鲜章）</w:t>
      </w:r>
    </w:p>
    <w:p>
      <w:pPr>
        <w:spacing w:line="360" w:lineRule="auto"/>
        <w:ind w:left="3780" w:leftChars="1800" w:firstLine="120" w:firstLineChars="50"/>
        <w:rPr>
          <w:rFonts w:ascii="宋体" w:hAnsi="宋体"/>
          <w:sz w:val="24"/>
          <w:szCs w:val="24"/>
          <w:highlight w:val="none"/>
        </w:rPr>
      </w:pPr>
      <w:r>
        <w:rPr>
          <w:rFonts w:hint="eastAsia"/>
          <w:sz w:val="24"/>
          <w:szCs w:val="24"/>
          <w:highlight w:val="none"/>
          <w:lang w:val="en-US" w:eastAsia="zh-CN"/>
        </w:rPr>
        <w:t>2024</w:t>
      </w:r>
      <w:r>
        <w:rPr>
          <w:rFonts w:ascii="宋体" w:hAnsi="宋体"/>
          <w:sz w:val="24"/>
          <w:szCs w:val="24"/>
          <w:highlight w:val="none"/>
        </w:rPr>
        <w:t>年</w:t>
      </w:r>
      <w:r>
        <w:rPr>
          <w:rFonts w:hint="eastAsia"/>
          <w:sz w:val="24"/>
          <w:szCs w:val="24"/>
          <w:highlight w:val="none"/>
          <w:lang w:val="en-US" w:eastAsia="zh-CN"/>
        </w:rPr>
        <w:t>3</w:t>
      </w:r>
      <w:r>
        <w:rPr>
          <w:rFonts w:ascii="宋体" w:hAnsi="宋体"/>
          <w:sz w:val="24"/>
          <w:szCs w:val="24"/>
          <w:highlight w:val="none"/>
        </w:rPr>
        <w:t>月</w:t>
      </w:r>
      <w:r>
        <w:rPr>
          <w:rFonts w:hint="eastAsia"/>
          <w:sz w:val="24"/>
          <w:szCs w:val="24"/>
          <w:highlight w:val="none"/>
          <w:lang w:val="en-US" w:eastAsia="zh-CN"/>
        </w:rPr>
        <w:t>8</w:t>
      </w:r>
      <w:r>
        <w:rPr>
          <w:rFonts w:ascii="宋体" w:hAnsi="宋体"/>
          <w:sz w:val="24"/>
          <w:szCs w:val="24"/>
          <w:highlight w:val="none"/>
        </w:rPr>
        <w:t>日</w:t>
      </w:r>
    </w:p>
    <w:p>
      <w:pPr>
        <w:spacing w:line="360" w:lineRule="auto"/>
        <w:rPr>
          <w:rFonts w:hint="eastAsia" w:ascii="宋体" w:hAnsi="宋体"/>
          <w:sz w:val="24"/>
          <w:szCs w:val="24"/>
          <w:highlight w:val="none"/>
        </w:rPr>
      </w:pPr>
      <w:r>
        <w:rPr>
          <w:rFonts w:hint="eastAsia" w:ascii="宋体" w:hAnsi="宋体"/>
          <w:sz w:val="24"/>
          <w:szCs w:val="24"/>
          <w:highlight w:val="none"/>
        </w:rPr>
        <w:t>附法定代表人身份证扫描件：</w:t>
      </w:r>
    </w:p>
    <w:p>
      <w:pPr>
        <w:spacing w:line="480" w:lineRule="auto"/>
        <w:jc w:val="center"/>
        <w:rPr>
          <w:rFonts w:hint="eastAsia" w:ascii="宋体" w:hAnsi="宋体"/>
          <w:sz w:val="24"/>
        </w:rPr>
      </w:pPr>
      <w:r>
        <w:rPr>
          <w:rFonts w:hint="eastAsia"/>
          <w:sz w:val="28"/>
          <w:szCs w:val="28"/>
          <w:lang w:eastAsia="zh-CN"/>
        </w:rPr>
        <w:drawing>
          <wp:inline distT="0" distB="0" distL="114300" distR="114300">
            <wp:extent cx="2468245" cy="1614805"/>
            <wp:effectExtent l="0" t="0" r="8255" b="4445"/>
            <wp:docPr id="67" name="图片 67" descr="ca25d49450fdd273b4be12e305b91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ca25d49450fdd273b4be12e305b91fa"/>
                    <pic:cNvPicPr>
                      <a:picLocks noChangeAspect="1"/>
                    </pic:cNvPicPr>
                  </pic:nvPicPr>
                  <pic:blipFill>
                    <a:blip r:embed="rId6"/>
                    <a:srcRect l="29049" t="30351" r="29119" b="50299"/>
                    <a:stretch>
                      <a:fillRect/>
                    </a:stretch>
                  </pic:blipFill>
                  <pic:spPr>
                    <a:xfrm>
                      <a:off x="0" y="0"/>
                      <a:ext cx="2468245" cy="1614805"/>
                    </a:xfrm>
                    <a:prstGeom prst="rect">
                      <a:avLst/>
                    </a:prstGeom>
                  </pic:spPr>
                </pic:pic>
              </a:graphicData>
            </a:graphic>
          </wp:inline>
        </w:drawing>
      </w:r>
      <w:r>
        <w:rPr>
          <w:rFonts w:hint="eastAsia"/>
          <w:sz w:val="28"/>
          <w:szCs w:val="28"/>
          <w:lang w:eastAsia="zh-CN"/>
        </w:rPr>
        <w:drawing>
          <wp:inline distT="0" distB="0" distL="114300" distR="114300">
            <wp:extent cx="2464435" cy="1609725"/>
            <wp:effectExtent l="0" t="0" r="12065" b="9525"/>
            <wp:docPr id="68" name="图片 68" descr="ca25d49450fdd273b4be12e305b91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ca25d49450fdd273b4be12e305b91fa"/>
                    <pic:cNvPicPr>
                      <a:picLocks noChangeAspect="1"/>
                    </pic:cNvPicPr>
                  </pic:nvPicPr>
                  <pic:blipFill>
                    <a:blip r:embed="rId6"/>
                    <a:srcRect l="29507" t="52187" r="28954" b="28630"/>
                    <a:stretch>
                      <a:fillRect/>
                    </a:stretch>
                  </pic:blipFill>
                  <pic:spPr>
                    <a:xfrm>
                      <a:off x="0" y="0"/>
                      <a:ext cx="2464435" cy="1609725"/>
                    </a:xfrm>
                    <a:prstGeom prst="rect">
                      <a:avLst/>
                    </a:prstGeom>
                  </pic:spPr>
                </pic:pic>
              </a:graphicData>
            </a:graphic>
          </wp:inline>
        </w:drawing>
      </w:r>
    </w:p>
    <w:p>
      <w:pPr>
        <w:bidi w:val="0"/>
      </w:pPr>
    </w:p>
    <w:p>
      <w:pPr>
        <w:rPr>
          <w:rFonts w:ascii="宋体" w:hAnsi="宋体"/>
          <w:szCs w:val="21"/>
          <w:highlight w:val="none"/>
        </w:rPr>
      </w:pPr>
      <w:r>
        <w:rPr>
          <w:rFonts w:hint="eastAsia" w:ascii="宋体" w:hAnsi="宋体"/>
          <w:szCs w:val="21"/>
          <w:highlight w:val="none"/>
        </w:rPr>
        <w:br w:type="page"/>
      </w:r>
    </w:p>
    <w:p>
      <w:pPr>
        <w:pStyle w:val="3"/>
        <w:bidi w:val="0"/>
        <w:jc w:val="center"/>
      </w:pPr>
      <w:bookmarkStart w:id="2" w:name="_Toc12423"/>
      <w:bookmarkStart w:id="3" w:name="_Toc9789"/>
      <w:r>
        <w:t>法定代表人授权委托书</w:t>
      </w:r>
      <w:bookmarkEnd w:id="2"/>
      <w:bookmarkEnd w:id="3"/>
    </w:p>
    <w:p>
      <w:pPr>
        <w:spacing w:line="360" w:lineRule="auto"/>
        <w:ind w:firstLine="480" w:firstLineChars="200"/>
        <w:rPr>
          <w:rFonts w:ascii="宋体" w:hAnsi="宋体"/>
          <w:sz w:val="24"/>
          <w:szCs w:val="24"/>
          <w:highlight w:val="none"/>
        </w:rPr>
      </w:pPr>
      <w:r>
        <w:rPr>
          <w:rFonts w:ascii="宋体" w:hAnsi="宋体"/>
          <w:sz w:val="24"/>
          <w:szCs w:val="24"/>
          <w:highlight w:val="none"/>
        </w:rPr>
        <w:t>本授权书声明：</w:t>
      </w:r>
      <w:r>
        <w:rPr>
          <w:rFonts w:ascii="宋体" w:hAnsi="宋体"/>
          <w:sz w:val="24"/>
          <w:szCs w:val="24"/>
          <w:highlight w:val="none"/>
          <w:u w:val="single"/>
        </w:rPr>
        <w:t xml:space="preserve"> </w:t>
      </w:r>
      <w:r>
        <w:rPr>
          <w:rFonts w:hint="eastAsia" w:ascii="宋体" w:hAnsi="宋体"/>
          <w:sz w:val="24"/>
          <w:szCs w:val="24"/>
          <w:highlight w:val="none"/>
          <w:u w:val="single"/>
        </w:rPr>
        <w:t xml:space="preserve"> 云南志云劳务派遣有限责任公司</w:t>
      </w:r>
      <w:r>
        <w:rPr>
          <w:rFonts w:ascii="宋体" w:hAnsi="宋体"/>
          <w:sz w:val="24"/>
          <w:szCs w:val="24"/>
          <w:highlight w:val="none"/>
          <w:u w:val="single"/>
        </w:rPr>
        <w:t xml:space="preserve">  </w:t>
      </w:r>
      <w:r>
        <w:rPr>
          <w:rFonts w:ascii="宋体" w:hAnsi="宋体"/>
          <w:sz w:val="24"/>
          <w:szCs w:val="24"/>
          <w:highlight w:val="none"/>
        </w:rPr>
        <w:t>的法定代表人代表本公司授权</w:t>
      </w:r>
      <w:r>
        <w:rPr>
          <w:rFonts w:ascii="宋体" w:hAnsi="宋体"/>
          <w:sz w:val="24"/>
          <w:szCs w:val="24"/>
          <w:highlight w:val="none"/>
          <w:u w:val="single"/>
        </w:rPr>
        <w:t xml:space="preserve"> </w:t>
      </w:r>
      <w:r>
        <w:rPr>
          <w:rFonts w:hint="eastAsia"/>
          <w:sz w:val="24"/>
          <w:szCs w:val="24"/>
          <w:highlight w:val="none"/>
          <w:u w:val="single"/>
          <w:lang w:val="en-US" w:eastAsia="zh-CN"/>
        </w:rPr>
        <w:t>李建华</w:t>
      </w:r>
      <w:r>
        <w:rPr>
          <w:rFonts w:ascii="宋体" w:hAnsi="宋体"/>
          <w:sz w:val="24"/>
          <w:szCs w:val="24"/>
          <w:highlight w:val="none"/>
          <w:u w:val="single"/>
        </w:rPr>
        <w:t xml:space="preserve">  </w:t>
      </w:r>
      <w:r>
        <w:rPr>
          <w:rFonts w:ascii="宋体" w:hAnsi="宋体"/>
          <w:sz w:val="24"/>
          <w:szCs w:val="24"/>
          <w:highlight w:val="none"/>
        </w:rPr>
        <w:t>为本公司合法代理人，以本单位名义亲自出席参加贵方组织的</w:t>
      </w:r>
      <w:r>
        <w:rPr>
          <w:rFonts w:ascii="宋体" w:hAnsi="宋体"/>
          <w:sz w:val="24"/>
          <w:szCs w:val="24"/>
          <w:highlight w:val="none"/>
          <w:u w:val="single"/>
        </w:rPr>
        <w:t xml:space="preserve"> </w:t>
      </w:r>
      <w:r>
        <w:rPr>
          <w:rFonts w:hint="eastAsia" w:ascii="宋体" w:hAnsi="宋体"/>
          <w:sz w:val="24"/>
          <w:szCs w:val="24"/>
          <w:highlight w:val="none"/>
          <w:u w:val="single"/>
        </w:rPr>
        <w:t>云南师范大学附属中学呈贡学校-教学楼周边等处景观绿化改造维护项目</w:t>
      </w:r>
      <w:r>
        <w:rPr>
          <w:rFonts w:ascii="宋体" w:hAnsi="宋体"/>
          <w:sz w:val="24"/>
          <w:szCs w:val="24"/>
          <w:highlight w:val="none"/>
          <w:u w:val="single"/>
        </w:rPr>
        <w:t xml:space="preserve"> </w:t>
      </w:r>
      <w:r>
        <w:rPr>
          <w:rFonts w:hint="eastAsia" w:ascii="宋体" w:hAnsi="宋体"/>
          <w:sz w:val="24"/>
          <w:szCs w:val="24"/>
          <w:highlight w:val="none"/>
          <w:u w:val="none"/>
          <w:lang w:eastAsia="zh-CN"/>
        </w:rPr>
        <w:t>的询价</w:t>
      </w:r>
      <w:r>
        <w:rPr>
          <w:rFonts w:ascii="宋体" w:hAnsi="宋体"/>
          <w:sz w:val="24"/>
          <w:szCs w:val="24"/>
          <w:highlight w:val="none"/>
        </w:rPr>
        <w:t>。代理人在本项目磋商过程中所签署的一切文件和处理与之有关的一切事务，我方均予承认。</w:t>
      </w:r>
    </w:p>
    <w:p>
      <w:pPr>
        <w:spacing w:line="360" w:lineRule="auto"/>
        <w:ind w:firstLine="480" w:firstLineChars="200"/>
        <w:rPr>
          <w:rFonts w:ascii="宋体" w:hAnsi="宋体"/>
          <w:sz w:val="24"/>
          <w:szCs w:val="24"/>
          <w:highlight w:val="none"/>
        </w:rPr>
      </w:pPr>
      <w:r>
        <w:rPr>
          <w:rFonts w:ascii="宋体" w:hAnsi="宋体"/>
          <w:sz w:val="24"/>
          <w:szCs w:val="24"/>
          <w:highlight w:val="none"/>
        </w:rPr>
        <w:t>代理人无转委托权。</w:t>
      </w:r>
    </w:p>
    <w:p>
      <w:pPr>
        <w:spacing w:line="360" w:lineRule="auto"/>
        <w:ind w:firstLine="480" w:firstLineChars="200"/>
        <w:rPr>
          <w:rFonts w:ascii="宋体" w:hAnsi="宋体"/>
          <w:sz w:val="24"/>
          <w:szCs w:val="24"/>
          <w:highlight w:val="none"/>
        </w:rPr>
      </w:pPr>
    </w:p>
    <w:p>
      <w:pPr>
        <w:spacing w:line="360" w:lineRule="auto"/>
        <w:ind w:firstLine="482" w:firstLineChars="200"/>
        <w:rPr>
          <w:rFonts w:ascii="宋体" w:hAnsi="宋体"/>
          <w:b/>
          <w:sz w:val="24"/>
          <w:szCs w:val="24"/>
          <w:highlight w:val="none"/>
        </w:rPr>
      </w:pPr>
      <w:r>
        <w:rPr>
          <w:rFonts w:ascii="宋体" w:hAnsi="宋体"/>
          <w:b/>
          <w:sz w:val="24"/>
          <w:szCs w:val="24"/>
          <w:highlight w:val="none"/>
        </w:rPr>
        <w:t>供  应  商：</w:t>
      </w:r>
      <w:r>
        <w:rPr>
          <w:rFonts w:hint="eastAsia" w:ascii="宋体" w:hAnsi="宋体"/>
          <w:b/>
          <w:sz w:val="24"/>
          <w:szCs w:val="24"/>
          <w:highlight w:val="none"/>
          <w:u w:val="single"/>
        </w:rPr>
        <w:t>云南志云劳务派遣有限责任公司</w:t>
      </w:r>
      <w:r>
        <w:rPr>
          <w:rFonts w:ascii="宋体" w:hAnsi="宋体"/>
          <w:b/>
          <w:sz w:val="24"/>
          <w:szCs w:val="24"/>
          <w:highlight w:val="none"/>
          <w:u w:val="single"/>
        </w:rPr>
        <w:t>（全称）</w:t>
      </w:r>
      <w:r>
        <w:rPr>
          <w:rFonts w:ascii="宋体" w:hAnsi="宋体"/>
          <w:b/>
          <w:sz w:val="24"/>
          <w:szCs w:val="24"/>
          <w:highlight w:val="none"/>
        </w:rPr>
        <w:t>（盖单位鲜章）</w:t>
      </w:r>
    </w:p>
    <w:p>
      <w:pPr>
        <w:spacing w:line="360" w:lineRule="auto"/>
        <w:ind w:firstLine="482" w:firstLineChars="200"/>
        <w:rPr>
          <w:rFonts w:ascii="宋体" w:hAnsi="宋体"/>
          <w:b/>
          <w:sz w:val="24"/>
          <w:szCs w:val="24"/>
          <w:highlight w:val="none"/>
        </w:rPr>
      </w:pPr>
      <w:r>
        <w:rPr>
          <w:rFonts w:ascii="宋体" w:hAnsi="宋体"/>
          <w:b/>
          <w:sz w:val="24"/>
          <w:szCs w:val="24"/>
          <w:highlight w:val="none"/>
        </w:rPr>
        <w:t>法定代表人：（签名或签章）</w:t>
      </w:r>
    </w:p>
    <w:p>
      <w:pPr>
        <w:spacing w:line="360" w:lineRule="auto"/>
        <w:ind w:firstLine="480" w:firstLineChars="200"/>
        <w:rPr>
          <w:rFonts w:hint="default" w:ascii="宋体" w:hAnsi="宋体" w:eastAsia="宋体"/>
          <w:sz w:val="24"/>
          <w:szCs w:val="24"/>
          <w:highlight w:val="none"/>
          <w:u w:val="single"/>
          <w:lang w:val="en-US" w:eastAsia="zh-CN"/>
        </w:rPr>
      </w:pPr>
      <w:r>
        <w:rPr>
          <w:rFonts w:ascii="宋体" w:hAnsi="宋体"/>
          <w:sz w:val="24"/>
          <w:szCs w:val="24"/>
          <w:highlight w:val="none"/>
        </w:rPr>
        <w:t>法定代表人身份证号码：</w:t>
      </w:r>
      <w:r>
        <w:rPr>
          <w:rFonts w:hint="eastAsia" w:ascii="宋体" w:hAnsi="宋体"/>
          <w:sz w:val="24"/>
          <w:szCs w:val="24"/>
          <w:highlight w:val="none"/>
        </w:rPr>
        <w:t>131127198212014343</w:t>
      </w:r>
    </w:p>
    <w:p>
      <w:pPr>
        <w:spacing w:line="360" w:lineRule="auto"/>
        <w:ind w:firstLine="482" w:firstLineChars="200"/>
        <w:rPr>
          <w:rFonts w:hint="eastAsia" w:ascii="宋体" w:hAnsi="宋体" w:eastAsia="宋体"/>
          <w:b/>
          <w:sz w:val="24"/>
          <w:szCs w:val="24"/>
          <w:highlight w:val="none"/>
          <w:u w:val="single"/>
          <w:lang w:eastAsia="zh-CN"/>
        </w:rPr>
      </w:pPr>
      <w:r>
        <w:rPr>
          <w:rFonts w:ascii="宋体" w:hAnsi="宋体"/>
          <w:b/>
          <w:sz w:val="24"/>
          <w:szCs w:val="24"/>
          <w:highlight w:val="none"/>
        </w:rPr>
        <w:t>委托代理人</w:t>
      </w:r>
      <w:r>
        <w:rPr>
          <w:rFonts w:hint="eastAsia" w:ascii="宋体" w:hAnsi="宋体"/>
          <w:b/>
          <w:sz w:val="24"/>
          <w:szCs w:val="24"/>
          <w:highlight w:val="none"/>
        </w:rPr>
        <w:t>姓名</w:t>
      </w:r>
      <w:r>
        <w:rPr>
          <w:rFonts w:ascii="宋体" w:hAnsi="宋体"/>
          <w:b/>
          <w:sz w:val="24"/>
          <w:szCs w:val="24"/>
          <w:highlight w:val="none"/>
        </w:rPr>
        <w:t>：</w:t>
      </w:r>
      <w:r>
        <w:rPr>
          <w:rFonts w:hint="eastAsia"/>
          <w:b/>
          <w:sz w:val="24"/>
          <w:szCs w:val="24"/>
          <w:highlight w:val="none"/>
          <w:lang w:val="en-US" w:eastAsia="zh-CN"/>
        </w:rPr>
        <w:t>李建华</w:t>
      </w:r>
    </w:p>
    <w:p>
      <w:pPr>
        <w:spacing w:line="360" w:lineRule="auto"/>
        <w:ind w:firstLine="480" w:firstLineChars="200"/>
        <w:rPr>
          <w:rFonts w:hint="default" w:ascii="宋体" w:hAnsi="宋体" w:eastAsia="宋体"/>
          <w:sz w:val="24"/>
          <w:szCs w:val="24"/>
          <w:highlight w:val="none"/>
          <w:u w:val="single"/>
          <w:lang w:val="en-US" w:eastAsia="zh-CN"/>
        </w:rPr>
      </w:pPr>
      <w:r>
        <w:rPr>
          <w:rFonts w:ascii="宋体" w:hAnsi="宋体"/>
          <w:sz w:val="24"/>
          <w:szCs w:val="24"/>
          <w:highlight w:val="none"/>
        </w:rPr>
        <w:t>代理人身份证号码：</w:t>
      </w:r>
      <w:r>
        <w:rPr>
          <w:rFonts w:hint="eastAsia" w:ascii="宋体" w:hAnsi="宋体"/>
          <w:sz w:val="24"/>
          <w:szCs w:val="24"/>
          <w:highlight w:val="none"/>
          <w:lang w:val="en-US" w:eastAsia="zh-CN"/>
        </w:rPr>
        <w:t>530125198012200820</w:t>
      </w:r>
    </w:p>
    <w:p>
      <w:pPr>
        <w:spacing w:line="360" w:lineRule="auto"/>
        <w:ind w:firstLine="480" w:firstLineChars="200"/>
        <w:rPr>
          <w:rFonts w:ascii="宋体" w:hAnsi="宋体"/>
          <w:sz w:val="24"/>
          <w:szCs w:val="24"/>
          <w:highlight w:val="none"/>
        </w:rPr>
      </w:pPr>
      <w:r>
        <w:rPr>
          <w:rFonts w:hint="eastAsia"/>
          <w:sz w:val="24"/>
          <w:szCs w:val="24"/>
          <w:highlight w:val="none"/>
          <w:lang w:val="en-US" w:eastAsia="zh-CN"/>
        </w:rPr>
        <w:t>2024</w:t>
      </w:r>
      <w:r>
        <w:rPr>
          <w:rFonts w:ascii="宋体" w:hAnsi="宋体"/>
          <w:sz w:val="24"/>
          <w:szCs w:val="24"/>
          <w:highlight w:val="none"/>
        </w:rPr>
        <w:t>年</w:t>
      </w:r>
      <w:r>
        <w:rPr>
          <w:rFonts w:hint="eastAsia"/>
          <w:sz w:val="24"/>
          <w:szCs w:val="24"/>
          <w:highlight w:val="none"/>
          <w:lang w:val="en-US" w:eastAsia="zh-CN"/>
        </w:rPr>
        <w:t>3</w:t>
      </w:r>
      <w:r>
        <w:rPr>
          <w:rFonts w:ascii="宋体" w:hAnsi="宋体"/>
          <w:sz w:val="24"/>
          <w:szCs w:val="24"/>
          <w:highlight w:val="none"/>
        </w:rPr>
        <w:t>月</w:t>
      </w:r>
      <w:r>
        <w:rPr>
          <w:rFonts w:hint="eastAsia"/>
          <w:sz w:val="24"/>
          <w:szCs w:val="24"/>
          <w:highlight w:val="none"/>
          <w:lang w:val="en-US" w:eastAsia="zh-CN"/>
        </w:rPr>
        <w:t>8</w:t>
      </w:r>
      <w:r>
        <w:rPr>
          <w:rFonts w:ascii="宋体" w:hAnsi="宋体"/>
          <w:sz w:val="24"/>
          <w:szCs w:val="24"/>
          <w:highlight w:val="none"/>
        </w:rPr>
        <w:t>日</w:t>
      </w:r>
    </w:p>
    <w:p>
      <w:pPr>
        <w:spacing w:line="360" w:lineRule="auto"/>
        <w:ind w:firstLine="480" w:firstLineChars="200"/>
        <w:rPr>
          <w:rFonts w:hint="default" w:ascii="宋体" w:hAnsi="宋体" w:eastAsia="宋体"/>
          <w:sz w:val="24"/>
          <w:szCs w:val="24"/>
          <w:highlight w:val="none"/>
          <w:u w:val="single"/>
          <w:lang w:val="en-US" w:eastAsia="zh-CN"/>
        </w:rPr>
      </w:pPr>
      <w:r>
        <w:rPr>
          <w:rFonts w:ascii="宋体" w:hAnsi="宋体"/>
          <w:sz w:val="24"/>
          <w:szCs w:val="24"/>
          <w:highlight w:val="none"/>
        </w:rPr>
        <w:t xml:space="preserve">    电话：</w:t>
      </w:r>
      <w:r>
        <w:rPr>
          <w:rFonts w:hint="eastAsia" w:ascii="宋体" w:hAnsi="宋体"/>
          <w:sz w:val="24"/>
          <w:szCs w:val="24"/>
          <w:highlight w:val="none"/>
          <w:lang w:val="en-US" w:eastAsia="zh-CN"/>
        </w:rPr>
        <w:t>18687043669</w:t>
      </w:r>
    </w:p>
    <w:p>
      <w:pPr>
        <w:spacing w:line="360" w:lineRule="auto"/>
        <w:ind w:firstLine="482" w:firstLineChars="200"/>
        <w:rPr>
          <w:rFonts w:ascii="宋体" w:hAnsi="宋体"/>
          <w:b/>
          <w:sz w:val="24"/>
          <w:szCs w:val="24"/>
          <w:highlight w:val="none"/>
        </w:rPr>
      </w:pPr>
    </w:p>
    <w:p>
      <w:pPr>
        <w:spacing w:line="360" w:lineRule="auto"/>
        <w:ind w:firstLine="480" w:firstLineChars="200"/>
        <w:rPr>
          <w:rFonts w:ascii="宋体" w:hAnsi="宋体"/>
          <w:sz w:val="24"/>
          <w:szCs w:val="24"/>
          <w:highlight w:val="none"/>
        </w:rPr>
      </w:pPr>
      <w:r>
        <w:rPr>
          <w:rFonts w:hint="eastAsia" w:ascii="宋体" w:hAnsi="宋体"/>
          <w:sz w:val="24"/>
          <w:szCs w:val="24"/>
          <w:highlight w:val="none"/>
        </w:rPr>
        <w:t>附委托代理人身份证扫描件：</w:t>
      </w:r>
    </w:p>
    <w:p>
      <w:pPr>
        <w:bidi w:val="0"/>
        <w:rPr>
          <w:rFonts w:hint="eastAsia" w:eastAsia="宋体"/>
          <w:lang w:eastAsia="zh-CN"/>
        </w:rPr>
      </w:pPr>
      <w:r>
        <w:rPr>
          <w:rFonts w:hint="eastAsia" w:eastAsia="宋体"/>
          <w:lang w:eastAsia="zh-CN"/>
        </w:rPr>
        <w:drawing>
          <wp:inline distT="0" distB="0" distL="114300" distR="114300">
            <wp:extent cx="2470785" cy="1680210"/>
            <wp:effectExtent l="0" t="0" r="5715" b="15240"/>
            <wp:docPr id="5" name="图片 5" descr="f73c795c510c26b2909e2139de59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73c795c510c26b2909e2139de59069"/>
                    <pic:cNvPicPr>
                      <a:picLocks noChangeAspect="1"/>
                    </pic:cNvPicPr>
                  </pic:nvPicPr>
                  <pic:blipFill>
                    <a:blip r:embed="rId7"/>
                    <a:stretch>
                      <a:fillRect/>
                    </a:stretch>
                  </pic:blipFill>
                  <pic:spPr>
                    <a:xfrm>
                      <a:off x="0" y="0"/>
                      <a:ext cx="2470785" cy="1680210"/>
                    </a:xfrm>
                    <a:prstGeom prst="rect">
                      <a:avLst/>
                    </a:prstGeom>
                  </pic:spPr>
                </pic:pic>
              </a:graphicData>
            </a:graphic>
          </wp:inline>
        </w:drawing>
      </w:r>
      <w:r>
        <w:rPr>
          <w:rFonts w:hint="eastAsia" w:eastAsia="宋体"/>
          <w:lang w:eastAsia="zh-CN"/>
        </w:rPr>
        <w:drawing>
          <wp:inline distT="0" distB="0" distL="114300" distR="114300">
            <wp:extent cx="2575560" cy="1664970"/>
            <wp:effectExtent l="0" t="0" r="15240" b="11430"/>
            <wp:docPr id="6" name="图片 6" descr="f1a405de12456669c856c677c7d6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1a405de12456669c856c677c7d6991"/>
                    <pic:cNvPicPr>
                      <a:picLocks noChangeAspect="1"/>
                    </pic:cNvPicPr>
                  </pic:nvPicPr>
                  <pic:blipFill>
                    <a:blip r:embed="rId8"/>
                    <a:stretch>
                      <a:fillRect/>
                    </a:stretch>
                  </pic:blipFill>
                  <pic:spPr>
                    <a:xfrm>
                      <a:off x="0" y="0"/>
                      <a:ext cx="2575560" cy="1664970"/>
                    </a:xfrm>
                    <a:prstGeom prst="rect">
                      <a:avLst/>
                    </a:prstGeom>
                  </pic:spPr>
                </pic:pic>
              </a:graphicData>
            </a:graphic>
          </wp:inline>
        </w:drawing>
      </w:r>
    </w:p>
    <w:p>
      <w:pPr>
        <w:widowControl/>
        <w:jc w:val="center"/>
        <w:rPr>
          <w:rFonts w:hint="eastAsia" w:ascii="宋体" w:hAnsi="宋体" w:eastAsia="宋体" w:cs="宋体"/>
          <w:b/>
          <w:bCs/>
          <w:sz w:val="24"/>
          <w:szCs w:val="24"/>
          <w:lang w:eastAsia="zh-CN"/>
        </w:rPr>
      </w:pPr>
    </w:p>
    <w:sectPr>
      <w:pgSz w:w="11906" w:h="16838"/>
      <w:pgMar w:top="1440" w:right="1797" w:bottom="1440" w:left="179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2"/>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仿宋_GB2312">
    <w:altName w:val="仿宋"/>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0000000000000000000"/>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VmNzAzMzVmNmNkNTQ1NjZiZDk5NmJmYWJhMzljOTQifQ=="/>
  </w:docVars>
  <w:rsids>
    <w:rsidRoot w:val="00DA4B0E"/>
    <w:rsid w:val="00012ABE"/>
    <w:rsid w:val="000478C7"/>
    <w:rsid w:val="000A5C3F"/>
    <w:rsid w:val="000F6D4A"/>
    <w:rsid w:val="001030F5"/>
    <w:rsid w:val="001A1F1E"/>
    <w:rsid w:val="001D5F01"/>
    <w:rsid w:val="002D5B0C"/>
    <w:rsid w:val="002F7FB1"/>
    <w:rsid w:val="00351DE3"/>
    <w:rsid w:val="00390FF2"/>
    <w:rsid w:val="003C6A47"/>
    <w:rsid w:val="003E534A"/>
    <w:rsid w:val="00404D3D"/>
    <w:rsid w:val="004152F0"/>
    <w:rsid w:val="00443EC3"/>
    <w:rsid w:val="004450A2"/>
    <w:rsid w:val="0045387D"/>
    <w:rsid w:val="00485356"/>
    <w:rsid w:val="004C10C3"/>
    <w:rsid w:val="004F10DB"/>
    <w:rsid w:val="005974D2"/>
    <w:rsid w:val="006C0D23"/>
    <w:rsid w:val="007249B7"/>
    <w:rsid w:val="007A015F"/>
    <w:rsid w:val="00802893"/>
    <w:rsid w:val="008255B6"/>
    <w:rsid w:val="00870655"/>
    <w:rsid w:val="00897933"/>
    <w:rsid w:val="008A01C9"/>
    <w:rsid w:val="008B2C39"/>
    <w:rsid w:val="009428D0"/>
    <w:rsid w:val="00984650"/>
    <w:rsid w:val="009C1B15"/>
    <w:rsid w:val="00A11F4D"/>
    <w:rsid w:val="00A5348D"/>
    <w:rsid w:val="00AC1D02"/>
    <w:rsid w:val="00AE13F8"/>
    <w:rsid w:val="00AE4992"/>
    <w:rsid w:val="00B57876"/>
    <w:rsid w:val="00BC325C"/>
    <w:rsid w:val="00C2475F"/>
    <w:rsid w:val="00C50DA5"/>
    <w:rsid w:val="00C84CC1"/>
    <w:rsid w:val="00C9343D"/>
    <w:rsid w:val="00CB60AE"/>
    <w:rsid w:val="00CD6A5B"/>
    <w:rsid w:val="00CE4DE6"/>
    <w:rsid w:val="00D43F91"/>
    <w:rsid w:val="00D80CF9"/>
    <w:rsid w:val="00D96714"/>
    <w:rsid w:val="00DA4B0E"/>
    <w:rsid w:val="00DD17EC"/>
    <w:rsid w:val="00E21376"/>
    <w:rsid w:val="00E34FAA"/>
    <w:rsid w:val="00E63CE0"/>
    <w:rsid w:val="00E66F2C"/>
    <w:rsid w:val="00EA3338"/>
    <w:rsid w:val="00EF0F0E"/>
    <w:rsid w:val="00EF2ACB"/>
    <w:rsid w:val="00F4114D"/>
    <w:rsid w:val="00F67D33"/>
    <w:rsid w:val="00F818FA"/>
    <w:rsid w:val="00FD481D"/>
    <w:rsid w:val="00FD7032"/>
    <w:rsid w:val="00FE7AB9"/>
    <w:rsid w:val="04F03C97"/>
    <w:rsid w:val="06581AF4"/>
    <w:rsid w:val="066163F9"/>
    <w:rsid w:val="07C1191B"/>
    <w:rsid w:val="0802286C"/>
    <w:rsid w:val="0B401DD6"/>
    <w:rsid w:val="0F1553BA"/>
    <w:rsid w:val="13CD0F0C"/>
    <w:rsid w:val="1AA26354"/>
    <w:rsid w:val="1F3C17E1"/>
    <w:rsid w:val="1FC53CF6"/>
    <w:rsid w:val="251B2A68"/>
    <w:rsid w:val="256516E0"/>
    <w:rsid w:val="2843457A"/>
    <w:rsid w:val="29231FDE"/>
    <w:rsid w:val="2A355B25"/>
    <w:rsid w:val="35FE0934"/>
    <w:rsid w:val="37D179A4"/>
    <w:rsid w:val="382A2A41"/>
    <w:rsid w:val="38FE7A29"/>
    <w:rsid w:val="39ED42F6"/>
    <w:rsid w:val="3BE23632"/>
    <w:rsid w:val="3D474095"/>
    <w:rsid w:val="41A503B1"/>
    <w:rsid w:val="42311E19"/>
    <w:rsid w:val="482E1513"/>
    <w:rsid w:val="48523FB3"/>
    <w:rsid w:val="49DE5B2D"/>
    <w:rsid w:val="4B217CD3"/>
    <w:rsid w:val="4BA97FB1"/>
    <w:rsid w:val="4FA40227"/>
    <w:rsid w:val="513B13C3"/>
    <w:rsid w:val="5295165E"/>
    <w:rsid w:val="54894379"/>
    <w:rsid w:val="54BE2A37"/>
    <w:rsid w:val="57744C6A"/>
    <w:rsid w:val="5A490FF5"/>
    <w:rsid w:val="60CF38D6"/>
    <w:rsid w:val="69CF7B00"/>
    <w:rsid w:val="6FBB39A3"/>
    <w:rsid w:val="72B61135"/>
    <w:rsid w:val="777E7BA9"/>
    <w:rsid w:val="7B7E0C0F"/>
    <w:rsid w:val="7C0E008B"/>
    <w:rsid w:val="7DD860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2"/>
    <w:basedOn w:val="1"/>
    <w:next w:val="1"/>
    <w:link w:val="12"/>
    <w:autoRedefine/>
    <w:qFormat/>
    <w:uiPriority w:val="9"/>
    <w:pPr>
      <w:keepNext/>
      <w:keepLines/>
      <w:adjustRightInd w:val="0"/>
      <w:spacing w:before="120" w:after="120" w:line="360" w:lineRule="auto"/>
      <w:jc w:val="center"/>
      <w:outlineLvl w:val="1"/>
    </w:pPr>
    <w:rPr>
      <w:rFonts w:ascii="Cambria" w:hAnsi="Cambria" w:eastAsia="微软雅黑"/>
      <w:b/>
      <w:bCs/>
      <w:snapToGrid w:val="0"/>
      <w:sz w:val="32"/>
      <w:szCs w:val="32"/>
    </w:rPr>
  </w:style>
  <w:style w:type="character" w:default="1" w:styleId="9">
    <w:name w:val="Default Paragraph Font"/>
    <w:autoRedefine/>
    <w:semiHidden/>
    <w:unhideWhenUsed/>
    <w:qFormat/>
    <w:uiPriority w:val="1"/>
  </w:style>
  <w:style w:type="table" w:default="1" w:styleId="7">
    <w:name w:val="Normal Table"/>
    <w:autoRedefine/>
    <w:semiHidden/>
    <w:unhideWhenUsed/>
    <w:qFormat/>
    <w:uiPriority w:val="99"/>
    <w:tblPr>
      <w:tblCellMar>
        <w:top w:w="0" w:type="dxa"/>
        <w:left w:w="108" w:type="dxa"/>
        <w:bottom w:w="0" w:type="dxa"/>
        <w:right w:w="108" w:type="dxa"/>
      </w:tblCellMar>
    </w:tblPr>
  </w:style>
  <w:style w:type="paragraph" w:styleId="2">
    <w:name w:val="Document Map"/>
    <w:basedOn w:val="1"/>
    <w:autoRedefine/>
    <w:qFormat/>
    <w:uiPriority w:val="0"/>
    <w:pPr>
      <w:shd w:val="clear" w:color="auto" w:fill="000080"/>
    </w:pPr>
  </w:style>
  <w:style w:type="paragraph" w:styleId="4">
    <w:name w:val="Normal Indent"/>
    <w:basedOn w:val="1"/>
    <w:autoRedefine/>
    <w:qFormat/>
    <w:uiPriority w:val="0"/>
    <w:pPr>
      <w:spacing w:after="200" w:line="276" w:lineRule="auto"/>
      <w:ind w:firstLine="420"/>
    </w:pPr>
    <w:rPr>
      <w:rFonts w:asciiTheme="minorHAnsi" w:hAnsiTheme="minorHAnsi" w:eastAsiaTheme="minorEastAsia" w:cstheme="minorBidi"/>
      <w:szCs w:val="22"/>
    </w:rPr>
  </w:style>
  <w:style w:type="paragraph" w:styleId="5">
    <w:name w:val="footer"/>
    <w:basedOn w:val="1"/>
    <w:link w:val="11"/>
    <w:autoRedefine/>
    <w:unhideWhenUsed/>
    <w:qFormat/>
    <w:uiPriority w:val="99"/>
    <w:pPr>
      <w:tabs>
        <w:tab w:val="center" w:pos="4153"/>
        <w:tab w:val="right" w:pos="8306"/>
      </w:tabs>
      <w:snapToGrid w:val="0"/>
      <w:jc w:val="left"/>
    </w:pPr>
    <w:rPr>
      <w:sz w:val="18"/>
      <w:szCs w:val="18"/>
    </w:rPr>
  </w:style>
  <w:style w:type="paragraph" w:styleId="6">
    <w:name w:val="header"/>
    <w:basedOn w:val="1"/>
    <w:link w:val="10"/>
    <w:autoRedefine/>
    <w:unhideWhenUsed/>
    <w:qFormat/>
    <w:uiPriority w:val="99"/>
    <w:pPr>
      <w:pBdr>
        <w:bottom w:val="single" w:color="auto" w:sz="6" w:space="1"/>
      </w:pBdr>
      <w:tabs>
        <w:tab w:val="center" w:pos="4153"/>
        <w:tab w:val="right" w:pos="8306"/>
      </w:tabs>
      <w:snapToGrid w:val="0"/>
      <w:jc w:val="center"/>
    </w:pPr>
    <w:rPr>
      <w:sz w:val="18"/>
      <w:szCs w:val="18"/>
    </w:rPr>
  </w:style>
  <w:style w:type="table" w:styleId="8">
    <w:name w:val="Table Grid"/>
    <w:basedOn w:val="7"/>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
    <w:name w:val="页眉 Char"/>
    <w:basedOn w:val="9"/>
    <w:link w:val="6"/>
    <w:autoRedefine/>
    <w:qFormat/>
    <w:uiPriority w:val="99"/>
    <w:rPr>
      <w:kern w:val="2"/>
      <w:sz w:val="18"/>
      <w:szCs w:val="18"/>
    </w:rPr>
  </w:style>
  <w:style w:type="character" w:customStyle="1" w:styleId="11">
    <w:name w:val="页脚 Char"/>
    <w:basedOn w:val="9"/>
    <w:link w:val="5"/>
    <w:autoRedefine/>
    <w:qFormat/>
    <w:uiPriority w:val="99"/>
    <w:rPr>
      <w:kern w:val="2"/>
      <w:sz w:val="18"/>
      <w:szCs w:val="18"/>
    </w:rPr>
  </w:style>
  <w:style w:type="character" w:customStyle="1" w:styleId="12">
    <w:name w:val="标题 2 Char"/>
    <w:basedOn w:val="9"/>
    <w:link w:val="3"/>
    <w:autoRedefine/>
    <w:qFormat/>
    <w:uiPriority w:val="9"/>
    <w:rPr>
      <w:rFonts w:ascii="Cambria" w:hAnsi="Cambria" w:eastAsia="微软雅黑"/>
      <w:b/>
      <w:bCs/>
      <w:snapToGrid w:val="0"/>
      <w:kern w:val="2"/>
      <w:sz w:val="32"/>
      <w:szCs w:val="32"/>
    </w:rPr>
  </w:style>
  <w:style w:type="paragraph" w:customStyle="1" w:styleId="13">
    <w:name w:val="Style1"/>
    <w:basedOn w:val="1"/>
    <w:autoRedefine/>
    <w:qFormat/>
    <w:uiPriority w:val="0"/>
    <w:pPr>
      <w:tabs>
        <w:tab w:val="left" w:pos="-720"/>
      </w:tabs>
      <w:spacing w:after="120" w:line="276" w:lineRule="auto"/>
    </w:pPr>
    <w:rPr>
      <w:spacing w:val="-3"/>
      <w:sz w:val="24"/>
      <w:szCs w:val="20"/>
      <w:lang w:val="en-AU" w:eastAsia="en-US"/>
    </w:rPr>
  </w:style>
  <w:style w:type="paragraph" w:customStyle="1" w:styleId="14">
    <w:name w:val="无间隔1"/>
    <w:autoRedefine/>
    <w:unhideWhenUsed/>
    <w:qFormat/>
    <w:uiPriority w:val="0"/>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15">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200" w:line="276" w:lineRule="auto"/>
      <w:jc w:val="left"/>
    </w:pPr>
    <w:rPr>
      <w:rFonts w:ascii="Courier New" w:hAnsi="Courier New"/>
      <w:kern w:val="0"/>
      <w:sz w:val="20"/>
    </w:rPr>
  </w:style>
  <w:style w:type="paragraph" w:styleId="16">
    <w:name w:val="List Paragraph"/>
    <w:basedOn w:val="1"/>
    <w:autoRedefine/>
    <w:qFormat/>
    <w:uiPriority w:val="34"/>
    <w:pPr>
      <w:ind w:firstLine="420" w:firstLineChars="200"/>
    </w:pPr>
  </w:style>
  <w:style w:type="character" w:customStyle="1" w:styleId="17">
    <w:name w:val="font11"/>
    <w:basedOn w:val="9"/>
    <w:autoRedefine/>
    <w:qFormat/>
    <w:uiPriority w:val="0"/>
    <w:rPr>
      <w:rFonts w:hint="eastAsia" w:ascii="宋体" w:hAnsi="宋体" w:eastAsia="宋体" w:cs="宋体"/>
      <w:b/>
      <w:bCs/>
      <w:color w:val="000000"/>
      <w:sz w:val="24"/>
      <w:szCs w:val="24"/>
      <w:u w:val="none"/>
    </w:rPr>
  </w:style>
  <w:style w:type="character" w:customStyle="1" w:styleId="18">
    <w:name w:val="font21"/>
    <w:basedOn w:val="9"/>
    <w:autoRedefine/>
    <w:qFormat/>
    <w:uiPriority w:val="0"/>
    <w:rPr>
      <w:rFonts w:hint="eastAsia" w:ascii="宋体" w:hAnsi="宋体" w:eastAsia="宋体" w:cs="宋体"/>
      <w:color w:val="000000"/>
      <w:sz w:val="22"/>
      <w:szCs w:val="22"/>
      <w:u w:val="none"/>
    </w:rPr>
  </w:style>
  <w:style w:type="character" w:customStyle="1" w:styleId="19">
    <w:name w:val="font41"/>
    <w:basedOn w:val="9"/>
    <w:autoRedefine/>
    <w:qFormat/>
    <w:uiPriority w:val="0"/>
    <w:rPr>
      <w:rFonts w:hint="eastAsia" w:ascii="宋体" w:hAnsi="宋体" w:eastAsia="宋体" w:cs="宋体"/>
      <w:color w:val="000000"/>
      <w:sz w:val="21"/>
      <w:szCs w:val="21"/>
      <w:u w:val="none"/>
    </w:rPr>
  </w:style>
  <w:style w:type="character" w:customStyle="1" w:styleId="20">
    <w:name w:val="font31"/>
    <w:basedOn w:val="9"/>
    <w:autoRedefine/>
    <w:qFormat/>
    <w:uiPriority w:val="0"/>
    <w:rPr>
      <w:rFonts w:hint="default" w:ascii="Times New Roman" w:hAnsi="Times New Roman" w:cs="Times New Roman"/>
      <w:color w:val="000000"/>
      <w:sz w:val="21"/>
      <w:szCs w:val="21"/>
      <w:u w:val="none"/>
    </w:rPr>
  </w:style>
  <w:style w:type="character" w:customStyle="1" w:styleId="21">
    <w:name w:val="font61"/>
    <w:basedOn w:val="9"/>
    <w:autoRedefine/>
    <w:qFormat/>
    <w:uiPriority w:val="0"/>
    <w:rPr>
      <w:rFonts w:hint="eastAsia" w:ascii="宋体" w:hAnsi="宋体" w:eastAsia="宋体" w:cs="宋体"/>
      <w:color w:val="000000"/>
      <w:sz w:val="21"/>
      <w:szCs w:val="21"/>
      <w:u w:val="none"/>
      <w:vertAlign w:val="superscript"/>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china</Company>
  <Pages>10</Pages>
  <Words>378</Words>
  <Characters>2156</Characters>
  <Lines>17</Lines>
  <Paragraphs>5</Paragraphs>
  <TotalTime>1</TotalTime>
  <ScaleCrop>false</ScaleCrop>
  <LinksUpToDate>false</LinksUpToDate>
  <CharactersWithSpaces>2529</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2021-04-06T08:33:00Z</dcterms:created>
  <dc:creator>Lenovo</dc:creator>
  <cp:lastModifiedBy>稳稳</cp:lastModifiedBy>
  <dcterms:modified xsi:type="dcterms:W3CDTF">2024-03-29T10:59:16Z</dcterms:modified>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FA22253E734C4D82BF500A69BA228563_13</vt:lpwstr>
  </property>
</Properties>
</file>