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/>
        <w:outlineLvl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附件1</w:t>
      </w:r>
    </w:p>
    <w:p>
      <w:pPr>
        <w:shd w:val="clear" w:color="auto" w:fill="FFFFFF"/>
        <w:jc w:val="center"/>
        <w:outlineLvl w:val="0"/>
        <w:rPr>
          <w:rFonts w:ascii="黑体" w:hAnsi="黑体" w:eastAsia="黑体" w:cs="黑体"/>
          <w:b/>
          <w:bCs/>
          <w:snapToGrid w:val="0"/>
          <w:kern w:val="0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napToGrid w:val="0"/>
          <w:kern w:val="0"/>
          <w:sz w:val="44"/>
          <w:szCs w:val="44"/>
        </w:rPr>
        <w:t xml:space="preserve">云南师范大学附属中学呈贡学校-教学楼周边等处景观绿化改造维护项目 </w:t>
      </w:r>
    </w:p>
    <w:p>
      <w:pPr>
        <w:shd w:val="clear" w:color="auto" w:fill="FFFFFF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hd w:val="clear" w:color="auto" w:fill="FFFFFF"/>
        <w:spacing w:line="700" w:lineRule="exact"/>
        <w:jc w:val="center"/>
        <w:outlineLvl w:val="0"/>
        <w:rPr>
          <w:rFonts w:ascii="宋体" w:hAnsi="宋体"/>
          <w:b/>
          <w:bCs/>
          <w:spacing w:val="66"/>
          <w:sz w:val="72"/>
          <w:szCs w:val="72"/>
        </w:rPr>
      </w:pPr>
      <w:r>
        <w:rPr>
          <w:rFonts w:hint="eastAsia" w:ascii="宋体" w:hAnsi="宋体"/>
          <w:b/>
          <w:bCs/>
          <w:spacing w:val="66"/>
          <w:sz w:val="72"/>
          <w:szCs w:val="72"/>
        </w:rPr>
        <w:t>响</w:t>
      </w:r>
    </w:p>
    <w:p>
      <w:pPr>
        <w:shd w:val="clear" w:color="auto" w:fill="FFFFFF"/>
        <w:spacing w:line="700" w:lineRule="exact"/>
        <w:jc w:val="center"/>
        <w:rPr>
          <w:rFonts w:ascii="宋体" w:hAnsi="宋体"/>
          <w:b/>
          <w:bCs/>
          <w:spacing w:val="66"/>
          <w:sz w:val="72"/>
          <w:szCs w:val="72"/>
        </w:rPr>
      </w:pPr>
    </w:p>
    <w:p>
      <w:pPr>
        <w:shd w:val="clear" w:color="auto" w:fill="FFFFFF"/>
        <w:spacing w:line="700" w:lineRule="exact"/>
        <w:jc w:val="center"/>
        <w:outlineLvl w:val="0"/>
        <w:rPr>
          <w:rFonts w:ascii="宋体" w:hAnsi="宋体"/>
          <w:b/>
          <w:bCs/>
          <w:spacing w:val="66"/>
          <w:sz w:val="72"/>
          <w:szCs w:val="72"/>
        </w:rPr>
      </w:pPr>
      <w:r>
        <w:rPr>
          <w:rFonts w:hint="eastAsia" w:ascii="宋体" w:hAnsi="宋体"/>
          <w:b/>
          <w:bCs/>
          <w:spacing w:val="66"/>
          <w:sz w:val="72"/>
          <w:szCs w:val="72"/>
        </w:rPr>
        <w:t>应</w:t>
      </w:r>
    </w:p>
    <w:p>
      <w:pPr>
        <w:shd w:val="clear" w:color="auto" w:fill="FFFFFF"/>
        <w:spacing w:line="700" w:lineRule="exact"/>
        <w:jc w:val="center"/>
        <w:rPr>
          <w:rFonts w:ascii="宋体" w:hAnsi="宋体"/>
          <w:b/>
          <w:bCs/>
          <w:spacing w:val="66"/>
          <w:sz w:val="72"/>
          <w:szCs w:val="72"/>
        </w:rPr>
      </w:pPr>
    </w:p>
    <w:p>
      <w:pPr>
        <w:shd w:val="clear" w:color="auto" w:fill="FFFFFF"/>
        <w:spacing w:line="700" w:lineRule="exact"/>
        <w:jc w:val="center"/>
        <w:outlineLvl w:val="0"/>
        <w:rPr>
          <w:rFonts w:ascii="宋体" w:hAnsi="宋体"/>
          <w:b/>
          <w:bCs/>
          <w:spacing w:val="66"/>
          <w:sz w:val="72"/>
          <w:szCs w:val="72"/>
        </w:rPr>
      </w:pPr>
      <w:r>
        <w:rPr>
          <w:rFonts w:hint="eastAsia" w:ascii="宋体" w:hAnsi="宋体"/>
          <w:b/>
          <w:bCs/>
          <w:spacing w:val="66"/>
          <w:sz w:val="72"/>
          <w:szCs w:val="72"/>
        </w:rPr>
        <w:t>文</w:t>
      </w:r>
    </w:p>
    <w:p>
      <w:pPr>
        <w:shd w:val="clear" w:color="auto" w:fill="FFFFFF"/>
        <w:spacing w:line="700" w:lineRule="exact"/>
        <w:jc w:val="center"/>
        <w:rPr>
          <w:rFonts w:ascii="宋体" w:hAnsi="宋体"/>
          <w:b/>
          <w:bCs/>
          <w:spacing w:val="66"/>
          <w:sz w:val="72"/>
          <w:szCs w:val="72"/>
        </w:rPr>
      </w:pPr>
    </w:p>
    <w:p>
      <w:pPr>
        <w:shd w:val="clear" w:color="auto" w:fill="FFFFFF"/>
        <w:spacing w:line="700" w:lineRule="exact"/>
        <w:jc w:val="center"/>
        <w:outlineLvl w:val="0"/>
        <w:rPr>
          <w:rFonts w:ascii="宋体" w:hAnsi="宋体"/>
          <w:b/>
          <w:bCs/>
          <w:spacing w:val="66"/>
          <w:sz w:val="72"/>
          <w:szCs w:val="72"/>
        </w:rPr>
      </w:pPr>
      <w:r>
        <w:rPr>
          <w:rFonts w:hint="eastAsia" w:ascii="宋体" w:hAnsi="宋体"/>
          <w:b/>
          <w:bCs/>
          <w:spacing w:val="66"/>
          <w:sz w:val="72"/>
          <w:szCs w:val="72"/>
        </w:rPr>
        <w:t>件</w:t>
      </w:r>
    </w:p>
    <w:p>
      <w:pPr>
        <w:shd w:val="clear" w:color="auto" w:fill="FFFFFF"/>
        <w:spacing w:line="700" w:lineRule="exact"/>
        <w:jc w:val="center"/>
        <w:rPr>
          <w:rFonts w:ascii="宋体" w:hAnsi="宋体"/>
          <w:b/>
          <w:bCs/>
          <w:spacing w:val="66"/>
          <w:sz w:val="72"/>
          <w:szCs w:val="72"/>
        </w:rPr>
      </w:pPr>
    </w:p>
    <w:p>
      <w:pPr>
        <w:shd w:val="clear" w:color="auto" w:fill="FFFFFF"/>
        <w:spacing w:line="400" w:lineRule="exact"/>
        <w:ind w:firstLine="849" w:firstLineChars="282"/>
        <w:rPr>
          <w:rFonts w:ascii="宋体" w:hAnsi="宋体"/>
          <w:b/>
          <w:bCs/>
          <w:sz w:val="30"/>
          <w:szCs w:val="30"/>
          <w:u w:val="single"/>
        </w:rPr>
      </w:pPr>
      <w:r>
        <w:rPr>
          <w:rFonts w:hint="eastAsia" w:ascii="宋体" w:hAnsi="宋体"/>
          <w:b/>
          <w:bCs/>
          <w:sz w:val="30"/>
          <w:szCs w:val="30"/>
        </w:rPr>
        <w:t>供应商名称（盖公章）：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云南鸿安居物业服务有限公司</w:t>
      </w:r>
    </w:p>
    <w:p>
      <w:pPr>
        <w:shd w:val="clear" w:color="auto" w:fill="FFFFFF"/>
        <w:spacing w:line="400" w:lineRule="exact"/>
        <w:ind w:left="840" w:leftChars="400"/>
        <w:rPr>
          <w:rFonts w:ascii="宋体" w:hAnsi="宋体"/>
          <w:b/>
          <w:bCs/>
          <w:sz w:val="30"/>
          <w:szCs w:val="30"/>
          <w:u w:val="single"/>
        </w:rPr>
      </w:pPr>
      <w:r>
        <w:rPr>
          <w:rFonts w:hint="eastAsia" w:ascii="宋体" w:hAnsi="宋体"/>
          <w:b/>
          <w:bCs/>
          <w:sz w:val="30"/>
          <w:szCs w:val="30"/>
          <w:u w:val="single"/>
        </w:rPr>
        <w:t>法 定 代 表 人</w:t>
      </w:r>
    </w:p>
    <w:p>
      <w:pPr>
        <w:shd w:val="clear" w:color="auto" w:fill="FFFFFF"/>
        <w:spacing w:line="400" w:lineRule="exact"/>
        <w:ind w:left="840" w:leftChars="400"/>
        <w:rPr>
          <w:rFonts w:ascii="宋体" w:hAnsi="宋体"/>
          <w:b/>
          <w:bCs/>
          <w:sz w:val="30"/>
          <w:szCs w:val="30"/>
          <w:u w:val="single"/>
        </w:rPr>
      </w:pP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或其委托代理人（签字或盖章）：                    </w:t>
      </w:r>
    </w:p>
    <w:p>
      <w:pPr>
        <w:shd w:val="clear" w:color="auto" w:fill="FFFFFF"/>
        <w:spacing w:line="400" w:lineRule="exact"/>
        <w:ind w:left="840" w:leftChars="400"/>
        <w:rPr>
          <w:rFonts w:hint="default" w:ascii="宋体" w:hAnsi="宋体" w:eastAsia="宋体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地  址：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</w:t>
      </w:r>
      <w:r>
        <w:rPr>
          <w:rFonts w:hint="eastAsia" w:ascii="宋体" w:hAnsi="宋体"/>
          <w:b/>
          <w:bCs/>
          <w:sz w:val="30"/>
          <w:szCs w:val="30"/>
          <w:u w:val="single"/>
          <w:lang w:val="en-US" w:eastAsia="zh-CN"/>
        </w:rPr>
        <w:t>云南省大理白族自治州大理市大理经济开发区天井山安泰·蓝色庄园A-13号</w:t>
      </w:r>
    </w:p>
    <w:p>
      <w:pPr>
        <w:shd w:val="clear" w:color="auto" w:fill="FFFFFF"/>
        <w:spacing w:line="400" w:lineRule="exact"/>
        <w:ind w:left="840" w:leftChars="400"/>
        <w:rPr>
          <w:rFonts w:ascii="宋体" w:hAnsi="宋体"/>
          <w:b/>
          <w:bCs/>
          <w:sz w:val="30"/>
          <w:szCs w:val="30"/>
          <w:u w:val="single"/>
        </w:rPr>
      </w:pPr>
      <w:r>
        <w:rPr>
          <w:rFonts w:hint="eastAsia" w:ascii="宋体" w:hAnsi="宋体"/>
          <w:b/>
          <w:bCs/>
          <w:sz w:val="30"/>
          <w:szCs w:val="30"/>
        </w:rPr>
        <w:t>联系人：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 </w:t>
      </w:r>
      <w:r>
        <w:rPr>
          <w:rFonts w:hint="eastAsia" w:ascii="宋体" w:hAnsi="宋体"/>
          <w:b/>
          <w:bCs/>
          <w:sz w:val="30"/>
          <w:szCs w:val="30"/>
          <w:u w:val="single"/>
          <w:lang w:val="en-US" w:eastAsia="zh-CN"/>
        </w:rPr>
        <w:t>王丽娇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 </w:t>
      </w:r>
      <w:r>
        <w:rPr>
          <w:rFonts w:hint="eastAsia" w:ascii="宋体" w:hAnsi="宋体"/>
          <w:b/>
          <w:bCs/>
          <w:sz w:val="30"/>
          <w:szCs w:val="30"/>
        </w:rPr>
        <w:t xml:space="preserve">     联系电话：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</w:t>
      </w:r>
      <w:r>
        <w:rPr>
          <w:rFonts w:hint="eastAsia" w:ascii="宋体" w:hAnsi="宋体"/>
          <w:b/>
          <w:bCs/>
          <w:sz w:val="30"/>
          <w:szCs w:val="30"/>
          <w:u w:val="single"/>
          <w:lang w:val="en-US" w:eastAsia="zh-CN"/>
        </w:rPr>
        <w:t>18387593792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</w:t>
      </w:r>
    </w:p>
    <w:p>
      <w:pPr>
        <w:pStyle w:val="5"/>
        <w:spacing w:line="400" w:lineRule="exact"/>
        <w:ind w:firstLine="849" w:firstLineChars="282"/>
        <w:rPr>
          <w:rFonts w:ascii="宋体" w:hAnsi="宋体"/>
          <w:b/>
          <w:bCs/>
          <w:sz w:val="30"/>
          <w:szCs w:val="30"/>
          <w:u w:val="single"/>
        </w:rPr>
      </w:pPr>
      <w:r>
        <w:rPr>
          <w:rFonts w:hint="eastAsia" w:ascii="宋体" w:hAnsi="宋体"/>
          <w:b/>
          <w:bCs/>
          <w:sz w:val="30"/>
          <w:szCs w:val="30"/>
        </w:rPr>
        <w:t>日  期：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</w:t>
      </w:r>
      <w:r>
        <w:rPr>
          <w:rFonts w:hint="eastAsia" w:ascii="宋体" w:hAnsi="宋体"/>
          <w:b/>
          <w:bCs/>
          <w:sz w:val="30"/>
          <w:szCs w:val="30"/>
          <w:u w:val="single"/>
          <w:lang w:val="en-US" w:eastAsia="zh-CN"/>
        </w:rPr>
        <w:t>2024年3月08日</w:t>
      </w:r>
      <w:r>
        <w:rPr>
          <w:rFonts w:hint="eastAsia" w:ascii="宋体" w:hAnsi="宋体"/>
          <w:b/>
          <w:bCs/>
          <w:sz w:val="30"/>
          <w:szCs w:val="30"/>
          <w:u w:val="single"/>
        </w:rPr>
        <w:t xml:space="preserve"> </w:t>
      </w:r>
    </w:p>
    <w:p>
      <w:pPr>
        <w:widowControl/>
        <w:jc w:val="left"/>
        <w:rPr>
          <w:rFonts w:ascii="宋体" w:hAnsi="宋体" w:eastAsiaTheme="minorEastAsia" w:cstheme="minorBidi"/>
          <w:sz w:val="30"/>
          <w:szCs w:val="30"/>
        </w:rPr>
      </w:pPr>
      <w:r>
        <w:rPr>
          <w:rFonts w:ascii="宋体" w:hAnsi="宋体"/>
          <w:sz w:val="30"/>
          <w:szCs w:val="30"/>
        </w:rPr>
        <w:br w:type="page"/>
      </w:r>
    </w:p>
    <w:p>
      <w:pPr>
        <w:pStyle w:val="5"/>
        <w:ind w:firstLine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附件2：</w:t>
      </w:r>
    </w:p>
    <w:p>
      <w:pPr>
        <w:shd w:val="clear" w:color="auto" w:fill="FFFFFF"/>
        <w:jc w:val="center"/>
        <w:rPr>
          <w:rFonts w:ascii="Arial" w:hAnsi="Arial"/>
          <w:b/>
          <w:kern w:val="0"/>
          <w:sz w:val="40"/>
        </w:rPr>
      </w:pPr>
      <w:r>
        <w:rPr>
          <w:rFonts w:hint="eastAsia" w:ascii="Arial" w:hAnsi="Arial"/>
          <w:b/>
          <w:kern w:val="0"/>
          <w:sz w:val="40"/>
        </w:rPr>
        <w:t>报价（唱标）一览表</w:t>
      </w:r>
    </w:p>
    <w:p>
      <w:pPr>
        <w:shd w:val="clear" w:color="auto" w:fill="FFFFFF"/>
        <w:ind w:firstLine="420"/>
        <w:rPr>
          <w:szCs w:val="28"/>
        </w:rPr>
      </w:pPr>
      <w:r>
        <w:rPr>
          <w:szCs w:val="28"/>
        </w:rPr>
        <w:t> </w:t>
      </w:r>
    </w:p>
    <w:p>
      <w:pPr>
        <w:shd w:val="clear" w:color="auto" w:fill="FFFFFF"/>
        <w:spacing w:line="240" w:lineRule="auto"/>
      </w:pPr>
      <w:r>
        <w:rPr>
          <w:rFonts w:hint="eastAsia" w:ascii="仿宋" w:hAnsi="仿宋" w:eastAsia="仿宋" w:cs="仿宋"/>
          <w:sz w:val="32"/>
          <w:szCs w:val="32"/>
        </w:rPr>
        <w:t>项目名称：云南师范大学附属中学呈贡学校-教学楼周边等处景观绿化改造维护项目</w:t>
      </w:r>
    </w:p>
    <w:tbl>
      <w:tblPr>
        <w:tblStyle w:val="8"/>
        <w:tblW w:w="931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1425"/>
        <w:gridCol w:w="2235"/>
        <w:gridCol w:w="975"/>
        <w:gridCol w:w="810"/>
        <w:gridCol w:w="735"/>
        <w:gridCol w:w="1185"/>
        <w:gridCol w:w="1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规格、技术要求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造花境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1、在整理好呢地块里面做花境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2、突出层级感、色彩感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19.5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5850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大门口两边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种植精品尖叶木犀榄  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1、栽种精品尖叶木犀榄（H80-100cmP80-100cm）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大门口两边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精品红花檵木球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1、种精品红花檵木球（H30-35cmP25-30cm）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大门口两边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栽种海棠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栽种海棠（H30-35cmP25-30cm）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升旗台前面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栽植金森女贞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栽种金森女（H20-25cmP15-20cm）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16.3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1548.5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教学楼1号入口两侧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撒播草籽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撒播混播草籽，用碾压机碾压场地，盖上无纺布，并且固定。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1071.6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7501.2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教学楼和女生公寓中间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补栽种毛鹃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栽种毛鹃H30-35cmP25-30cm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教学楼和女生公寓中间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整理绿化用地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1、翻挖、回填种植土（红土：腐殖土：沙：复合肥=7:1:2:0.01）；2、造型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1204.6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6504.84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红土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120.46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M³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4818.4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腐殖土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富含有机肥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复合肥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N:P:K=15:15:15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修剪乔木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人工修剪乔木，以达到通风、透光的效果，伤口用伤口涂抹剂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绿化垃圾清运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税金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2541.78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880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44904.72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元（大写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肆万肆仟玖佰零肆元柒角贰分整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</w:tbl>
    <w:p>
      <w:pPr>
        <w:shd w:val="clear" w:color="auto" w:fill="FFFFFF"/>
        <w:spacing w:before="60" w:after="60" w:line="480" w:lineRule="auto"/>
        <w:ind w:firstLine="51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供应商全称（加盖公章）：云南鸿安居物业服务有限公司   </w:t>
      </w:r>
    </w:p>
    <w:p>
      <w:pPr>
        <w:shd w:val="clear" w:color="auto" w:fill="FFFFFF"/>
        <w:spacing w:before="60" w:after="60" w:line="480" w:lineRule="auto"/>
        <w:ind w:firstLine="51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法定代表人或委托代理人签字：</w:t>
      </w:r>
      <w:r>
        <w:rPr>
          <w:rFonts w:hint="eastAsia" w:ascii="宋体" w:hAnsi="宋体"/>
          <w:sz w:val="24"/>
          <w:u w:val="single"/>
        </w:rPr>
        <w:t>_____________________</w:t>
      </w:r>
      <w:r>
        <w:rPr>
          <w:rFonts w:hint="eastAsia" w:ascii="宋体" w:hAnsi="宋体"/>
          <w:sz w:val="24"/>
        </w:rPr>
        <w:t xml:space="preserve">  </w:t>
      </w:r>
    </w:p>
    <w:p>
      <w:pPr>
        <w:shd w:val="clear" w:color="auto" w:fill="FFFFFF"/>
        <w:spacing w:before="60" w:after="60" w:line="480" w:lineRule="auto"/>
        <w:ind w:firstLine="51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日期：</w:t>
      </w:r>
      <w:r>
        <w:rPr>
          <w:rFonts w:hint="eastAsia" w:ascii="宋体" w:hAnsi="宋体"/>
          <w:sz w:val="24"/>
          <w:u w:val="single"/>
          <w:lang w:val="en-US" w:eastAsia="zh-CN"/>
        </w:rPr>
        <w:t>2024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u w:val="single"/>
          <w:lang w:val="en-US" w:eastAsia="zh-CN"/>
        </w:rPr>
        <w:t>3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宋体"/>
          <w:sz w:val="24"/>
          <w:u w:val="single"/>
          <w:lang w:val="en-US" w:eastAsia="zh-CN"/>
        </w:rPr>
        <w:t>8</w:t>
      </w:r>
      <w:r>
        <w:rPr>
          <w:rFonts w:hint="eastAsia" w:ascii="宋体" w:hAnsi="宋体"/>
          <w:sz w:val="24"/>
        </w:rPr>
        <w:t>日</w:t>
      </w:r>
    </w:p>
    <w:p>
      <w:pPr>
        <w:rPr>
          <w:rFonts w:ascii="宋体" w:hAnsi="宋体"/>
          <w:b/>
          <w:bCs/>
          <w:sz w:val="24"/>
        </w:rPr>
      </w:pPr>
      <w:r>
        <w:rPr>
          <w:rFonts w:ascii="宋体" w:hAnsi="宋体"/>
          <w:sz w:val="30"/>
          <w:szCs w:val="30"/>
        </w:rPr>
        <w:br w:type="page"/>
      </w:r>
      <w:bookmarkStart w:id="10" w:name="_GoBack"/>
      <w:bookmarkEnd w:id="10"/>
    </w:p>
    <w:p>
      <w:pPr>
        <w:pStyle w:val="5"/>
        <w:ind w:firstLine="0"/>
        <w:outlineLvl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附件3</w:t>
      </w:r>
    </w:p>
    <w:p>
      <w:pPr>
        <w:shd w:val="clear" w:color="auto" w:fill="FFFFFF"/>
        <w:jc w:val="center"/>
        <w:outlineLvl w:val="0"/>
        <w:rPr>
          <w:rFonts w:ascii="Arial" w:hAnsi="Arial"/>
          <w:b/>
          <w:kern w:val="0"/>
          <w:sz w:val="40"/>
        </w:rPr>
      </w:pPr>
      <w:r>
        <w:rPr>
          <w:rFonts w:ascii="Arial" w:hAnsi="Arial"/>
          <w:b/>
          <w:kern w:val="0"/>
          <w:sz w:val="40"/>
        </w:rPr>
        <w:t>信用中国网站查询失信行为截图</w:t>
      </w:r>
    </w:p>
    <w:p>
      <w:pPr>
        <w:jc w:val="center"/>
      </w:pPr>
      <w:r>
        <w:drawing>
          <wp:inline distT="0" distB="0" distL="114300" distR="114300">
            <wp:extent cx="7315200" cy="4115435"/>
            <wp:effectExtent l="0" t="0" r="184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520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br w:type="page"/>
      </w:r>
    </w:p>
    <w:p>
      <w:pPr>
        <w:pStyle w:val="5"/>
        <w:ind w:firstLine="0"/>
        <w:outlineLvl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附件4</w:t>
      </w:r>
    </w:p>
    <w:p>
      <w:pPr>
        <w:jc w:val="center"/>
        <w:outlineLvl w:val="0"/>
        <w:rPr>
          <w:rFonts w:ascii="楷体_GB2312" w:hAnsi="楷体_GB2312" w:eastAsia="楷体_GB2312" w:cs="楷体_GB2312"/>
          <w:sz w:val="44"/>
          <w:szCs w:val="44"/>
        </w:rPr>
      </w:pPr>
      <w:r>
        <w:rPr>
          <w:rFonts w:hint="eastAsia" w:ascii="楷体_GB2312" w:hAnsi="楷体_GB2312" w:eastAsia="楷体_GB2312" w:cs="楷体_GB2312"/>
          <w:sz w:val="44"/>
          <w:szCs w:val="44"/>
        </w:rPr>
        <w:t>投标人承诺书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本企业参与云南师范大学附属中学呈贡学校-教学楼周边等处景观绿化改造维护项目的投标，现作如下承诺：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1、我公司参与此次投标活动所提交的所有资料都是合法、真实、有效的。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2、不与其他投标人串通投标、围标，依法、依规公平竞争，不损害招标人或其他投标人的合法权益。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3、不转让、出租、出借资质证书、人员岗位证书，不以法律、法规禁止的方式投标。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4、不与招标人或招标代理机构串通投标，不损害国家利益、社会公共利益或其他当事人的合法权益。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5、不向招标人、评标委员会成员、监督人员行贿。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6、不扰乱公共资源交易正常秩序。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7、不进行虚假恶意投诉。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8、因违反法律、法规或相关规定被查处的，不干预案件查处。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违反以上承诺，涉嫌违纪违法、犯罪的，由纪检监察机关、行政监管部门、公安机关依法调查处理。违法、违规或不良行为事实成立的，本投标人不再要求退还投标时所提交的投标保证金和廉政保证金，并承担相关责任。给招标人造成损失的，依法承担赔偿责任。</w:t>
      </w:r>
    </w:p>
    <w:p>
      <w:pPr>
        <w:spacing w:line="59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投标人（盖章）：云南鸿安居物业服务有限公司</w:t>
      </w:r>
    </w:p>
    <w:p>
      <w:pPr>
        <w:spacing w:line="590" w:lineRule="exact"/>
        <w:ind w:firstLine="4480" w:firstLineChars="14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90" w:lineRule="exact"/>
        <w:ind w:left="4476" w:leftChars="760" w:hanging="2880" w:hangingChars="900"/>
        <w:rPr>
          <w:rFonts w:ascii="宋体" w:hAnsi="宋体" w:eastAsiaTheme="minorEastAsia" w:cstheme="minorBidi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法定代表人或授权委托人（签字或盖章）：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8日</w:t>
      </w:r>
      <w:r>
        <w:rPr>
          <w:rFonts w:ascii="宋体" w:hAnsi="宋体"/>
          <w:sz w:val="30"/>
          <w:szCs w:val="30"/>
        </w:rPr>
        <w:br w:type="page"/>
      </w:r>
    </w:p>
    <w:p>
      <w:pPr>
        <w:pStyle w:val="5"/>
        <w:ind w:firstLine="0"/>
        <w:outlineLvl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附件5</w:t>
      </w:r>
    </w:p>
    <w:p>
      <w:pPr>
        <w:pStyle w:val="14"/>
        <w:rPr>
          <w:lang w:val="en-US" w:eastAsia="zh-CN"/>
        </w:rPr>
      </w:pPr>
    </w:p>
    <w:p>
      <w:pPr>
        <w:shd w:val="clear" w:color="auto" w:fill="FFFFFF"/>
        <w:jc w:val="center"/>
        <w:rPr>
          <w:rFonts w:ascii="Arial" w:hAnsi="Arial"/>
          <w:b/>
          <w:kern w:val="0"/>
          <w:sz w:val="40"/>
        </w:rPr>
      </w:pPr>
      <w:r>
        <w:rPr>
          <w:rFonts w:hint="eastAsia" w:ascii="Arial" w:hAnsi="Arial"/>
          <w:b/>
          <w:kern w:val="0"/>
          <w:sz w:val="40"/>
        </w:rPr>
        <w:t>其它资料</w:t>
      </w:r>
    </w:p>
    <w:p>
      <w:pPr>
        <w:pStyle w:val="14"/>
        <w:jc w:val="center"/>
        <w:rPr>
          <w:lang w:val="en-US" w:eastAsia="zh-CN"/>
        </w:rPr>
      </w:pPr>
      <w:r>
        <w:rPr>
          <w:rFonts w:hint="eastAsia" w:ascii="Arial" w:hAnsi="Arial"/>
          <w:bCs/>
          <w:kern w:val="0"/>
          <w:sz w:val="30"/>
          <w:szCs w:val="30"/>
          <w:lang w:val="en-US" w:eastAsia="zh-CN"/>
        </w:rPr>
        <w:t>（供应商认为提供的其它资料）</w:t>
      </w:r>
    </w:p>
    <w:p>
      <w:pPr>
        <w:widowControl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939030" cy="7009130"/>
            <wp:effectExtent l="0" t="0" r="13970" b="1270"/>
            <wp:docPr id="145" name="图片 16" descr="D:\用户目录\Desktop\业务拓展\林职院2019鸿安居物业\新文档 2019-06-09 09.58.00\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6" descr="D:\用户目录\Desktop\业务拓展\林职院2019鸿安居物业\新文档 2019-06-09 09.58.00\营业执照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700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sz w:val="28"/>
          <w:szCs w:val="28"/>
        </w:rPr>
      </w:pPr>
      <w:bookmarkStart w:id="0" w:name="_Toc395965307"/>
      <w:bookmarkStart w:id="1" w:name="_Toc14943205"/>
      <w:bookmarkStart w:id="2" w:name="_Toc16906"/>
      <w:bookmarkStart w:id="3" w:name="_Toc13745"/>
      <w:bookmarkStart w:id="4" w:name="_Toc435017047"/>
      <w:r>
        <w:rPr>
          <w:sz w:val="28"/>
          <w:szCs w:val="28"/>
        </w:rPr>
        <w:t>法定代表人身份证明</w:t>
      </w:r>
      <w:bookmarkEnd w:id="0"/>
      <w:bookmarkEnd w:id="1"/>
      <w:bookmarkEnd w:id="2"/>
      <w:bookmarkEnd w:id="3"/>
      <w:bookmarkEnd w:id="4"/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供应商名称：</w:t>
      </w:r>
      <w:r>
        <w:rPr>
          <w:rFonts w:hint="eastAsia" w:ascii="宋体" w:hAnsi="宋体"/>
          <w:sz w:val="28"/>
          <w:szCs w:val="28"/>
          <w:lang w:bidi="en-US"/>
        </w:rPr>
        <w:t>云南鸿安居物业服务有限公司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eastAsia="zh-CN" w:bidi="en-US"/>
        </w:rPr>
      </w:pPr>
      <w:r>
        <w:rPr>
          <w:rFonts w:ascii="宋体" w:hAnsi="宋体"/>
          <w:sz w:val="28"/>
          <w:szCs w:val="28"/>
          <w:lang w:bidi="en-US"/>
        </w:rPr>
        <w:t>单位性质：</w:t>
      </w:r>
      <w:r>
        <w:rPr>
          <w:rFonts w:hint="eastAsia"/>
          <w:sz w:val="28"/>
          <w:szCs w:val="28"/>
          <w:lang w:eastAsia="zh-CN" w:bidi="en-US"/>
        </w:rPr>
        <w:t>有限责任公司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地址：</w:t>
      </w:r>
      <w:r>
        <w:rPr>
          <w:rFonts w:hint="eastAsia" w:ascii="宋体" w:hAnsi="宋体"/>
          <w:sz w:val="28"/>
          <w:szCs w:val="28"/>
          <w:lang w:bidi="en-US"/>
        </w:rPr>
        <w:t>云南省大理白族自治州大理市大理经济开发区天井山安泰·蓝色庄园A-13号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成立时间：</w:t>
      </w:r>
      <w:r>
        <w:rPr>
          <w:rFonts w:hint="eastAsia"/>
          <w:sz w:val="28"/>
          <w:szCs w:val="28"/>
          <w:lang w:val="en-US" w:eastAsia="zh-CN" w:bidi="en-US"/>
        </w:rPr>
        <w:t>2016</w:t>
      </w:r>
      <w:r>
        <w:rPr>
          <w:rFonts w:ascii="宋体" w:hAnsi="宋体"/>
          <w:sz w:val="28"/>
          <w:szCs w:val="28"/>
          <w:lang w:bidi="en-US"/>
        </w:rPr>
        <w:t>年</w:t>
      </w:r>
      <w:r>
        <w:rPr>
          <w:rFonts w:hint="eastAsia"/>
          <w:sz w:val="28"/>
          <w:szCs w:val="28"/>
          <w:lang w:val="en-US" w:eastAsia="zh-CN" w:bidi="en-US"/>
        </w:rPr>
        <w:t>03</w:t>
      </w:r>
      <w:r>
        <w:rPr>
          <w:rFonts w:ascii="宋体" w:hAnsi="宋体"/>
          <w:sz w:val="28"/>
          <w:szCs w:val="28"/>
          <w:lang w:bidi="en-US"/>
        </w:rPr>
        <w:t>月</w:t>
      </w:r>
      <w:r>
        <w:rPr>
          <w:rFonts w:hint="eastAsia"/>
          <w:sz w:val="28"/>
          <w:szCs w:val="28"/>
          <w:lang w:val="en-US" w:eastAsia="zh-CN" w:bidi="en-US"/>
        </w:rPr>
        <w:t>09</w:t>
      </w:r>
      <w:r>
        <w:rPr>
          <w:rFonts w:ascii="宋体" w:hAnsi="宋体"/>
          <w:sz w:val="28"/>
          <w:szCs w:val="28"/>
          <w:lang w:bidi="en-US"/>
        </w:rPr>
        <w:t>日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eastAsia="zh-CN" w:bidi="en-US"/>
        </w:rPr>
      </w:pPr>
      <w:r>
        <w:rPr>
          <w:rFonts w:ascii="宋体" w:hAnsi="宋体"/>
          <w:sz w:val="28"/>
          <w:szCs w:val="28"/>
          <w:lang w:bidi="en-US"/>
        </w:rPr>
        <w:t>经营期限：</w:t>
      </w:r>
      <w:r>
        <w:rPr>
          <w:rFonts w:hint="eastAsia"/>
          <w:sz w:val="28"/>
          <w:szCs w:val="28"/>
          <w:lang w:val="en-US" w:eastAsia="zh-CN" w:bidi="en-US"/>
        </w:rPr>
        <w:t>2016</w:t>
      </w:r>
      <w:r>
        <w:rPr>
          <w:rFonts w:ascii="宋体" w:hAnsi="宋体"/>
          <w:sz w:val="28"/>
          <w:szCs w:val="28"/>
          <w:lang w:bidi="en-US"/>
        </w:rPr>
        <w:t>年</w:t>
      </w:r>
      <w:r>
        <w:rPr>
          <w:rFonts w:hint="eastAsia"/>
          <w:sz w:val="28"/>
          <w:szCs w:val="28"/>
          <w:lang w:val="en-US" w:eastAsia="zh-CN" w:bidi="en-US"/>
        </w:rPr>
        <w:t>03</w:t>
      </w:r>
      <w:r>
        <w:rPr>
          <w:rFonts w:ascii="宋体" w:hAnsi="宋体"/>
          <w:sz w:val="28"/>
          <w:szCs w:val="28"/>
          <w:lang w:bidi="en-US"/>
        </w:rPr>
        <w:t>月</w:t>
      </w:r>
      <w:r>
        <w:rPr>
          <w:rFonts w:hint="eastAsia"/>
          <w:sz w:val="28"/>
          <w:szCs w:val="28"/>
          <w:lang w:val="en-US" w:eastAsia="zh-CN" w:bidi="en-US"/>
        </w:rPr>
        <w:t>09</w:t>
      </w:r>
      <w:r>
        <w:rPr>
          <w:rFonts w:ascii="宋体" w:hAnsi="宋体"/>
          <w:sz w:val="28"/>
          <w:szCs w:val="28"/>
          <w:lang w:bidi="en-US"/>
        </w:rPr>
        <w:t>日</w:t>
      </w:r>
      <w:r>
        <w:rPr>
          <w:rFonts w:hint="eastAsia" w:ascii="宋体" w:hAnsi="宋体"/>
          <w:sz w:val="28"/>
          <w:szCs w:val="28"/>
          <w:lang w:eastAsia="zh-CN" w:bidi="en-US"/>
        </w:rPr>
        <w:t>至长期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eastAsia="zh-CN" w:bidi="en-US"/>
        </w:rPr>
      </w:pPr>
      <w:r>
        <w:rPr>
          <w:rFonts w:hint="eastAsia" w:ascii="宋体" w:hAnsi="宋体" w:eastAsia="宋体"/>
          <w:sz w:val="28"/>
          <w:szCs w:val="28"/>
          <w:lang w:eastAsia="zh-CN" w:bidi="en-US"/>
        </w:rPr>
        <w:t>姓名： 陈艳波  性别： 男   年龄： 3</w:t>
      </w:r>
      <w:r>
        <w:rPr>
          <w:rFonts w:hint="eastAsia" w:ascii="宋体" w:hAnsi="宋体"/>
          <w:sz w:val="28"/>
          <w:szCs w:val="28"/>
          <w:lang w:val="en-US" w:eastAsia="zh-CN" w:bidi="en-US"/>
        </w:rPr>
        <w:t>7</w:t>
      </w:r>
      <w:r>
        <w:rPr>
          <w:rFonts w:hint="eastAsia" w:ascii="宋体" w:hAnsi="宋体" w:eastAsia="宋体"/>
          <w:sz w:val="28"/>
          <w:szCs w:val="28"/>
          <w:lang w:eastAsia="zh-CN" w:bidi="en-US"/>
        </w:rPr>
        <w:t>岁   职务：总经理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系</w:t>
      </w:r>
      <w:r>
        <w:rPr>
          <w:rFonts w:ascii="宋体" w:hAnsi="宋体"/>
          <w:sz w:val="28"/>
          <w:szCs w:val="28"/>
          <w:u w:val="single"/>
          <w:lang w:bidi="en-US"/>
        </w:rPr>
        <w:t xml:space="preserve"> </w:t>
      </w:r>
      <w:r>
        <w:rPr>
          <w:rFonts w:hint="eastAsia" w:ascii="宋体" w:hAnsi="宋体"/>
          <w:sz w:val="28"/>
          <w:szCs w:val="28"/>
          <w:u w:val="single"/>
          <w:lang w:bidi="en-US"/>
        </w:rPr>
        <w:t>云南鸿安居物业服务有限公司</w:t>
      </w:r>
      <w:r>
        <w:rPr>
          <w:rFonts w:ascii="宋体" w:hAnsi="宋体"/>
          <w:sz w:val="28"/>
          <w:szCs w:val="28"/>
          <w:u w:val="single"/>
          <w:lang w:bidi="en-US"/>
        </w:rPr>
        <w:t xml:space="preserve"> （供应商名称）</w:t>
      </w:r>
      <w:r>
        <w:rPr>
          <w:rFonts w:ascii="宋体" w:hAnsi="宋体"/>
          <w:sz w:val="28"/>
          <w:szCs w:val="28"/>
          <w:lang w:bidi="en-US"/>
        </w:rPr>
        <w:t xml:space="preserve">  的法定代表人。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特此证明。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供应商：</w:t>
      </w:r>
      <w:r>
        <w:rPr>
          <w:rFonts w:hint="eastAsia" w:ascii="宋体" w:hAnsi="宋体"/>
          <w:sz w:val="28"/>
          <w:szCs w:val="28"/>
          <w:lang w:bidi="en-US"/>
        </w:rPr>
        <w:t>云南鸿安居物业服务有限公司</w:t>
      </w:r>
      <w:r>
        <w:rPr>
          <w:rFonts w:ascii="宋体" w:hAnsi="宋体"/>
          <w:sz w:val="28"/>
          <w:szCs w:val="28"/>
          <w:lang w:bidi="en-US"/>
        </w:rPr>
        <w:t>（</w:t>
      </w:r>
      <w:r>
        <w:rPr>
          <w:rFonts w:ascii="宋体" w:hAnsi="宋体"/>
          <w:bCs/>
          <w:sz w:val="28"/>
          <w:szCs w:val="28"/>
          <w:lang w:bidi="en-US"/>
        </w:rPr>
        <w:t>盖单位章</w:t>
      </w:r>
      <w:r>
        <w:rPr>
          <w:rFonts w:ascii="宋体" w:hAnsi="宋体"/>
          <w:sz w:val="28"/>
          <w:szCs w:val="28"/>
          <w:lang w:bidi="en-US"/>
        </w:rPr>
        <w:t>）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日期：</w:t>
      </w:r>
      <w:r>
        <w:rPr>
          <w:rFonts w:hint="eastAsia"/>
          <w:sz w:val="28"/>
          <w:szCs w:val="28"/>
          <w:lang w:val="en-US" w:eastAsia="zh-CN" w:bidi="en-US"/>
        </w:rPr>
        <w:t>2024</w:t>
      </w:r>
      <w:r>
        <w:rPr>
          <w:rFonts w:ascii="宋体" w:hAnsi="宋体"/>
          <w:sz w:val="28"/>
          <w:szCs w:val="28"/>
          <w:lang w:bidi="en-US"/>
        </w:rPr>
        <w:t>年</w:t>
      </w:r>
      <w:r>
        <w:rPr>
          <w:rFonts w:hint="eastAsia"/>
          <w:sz w:val="28"/>
          <w:szCs w:val="28"/>
          <w:lang w:val="en-US" w:eastAsia="zh-CN" w:bidi="en-US"/>
        </w:rPr>
        <w:t>1</w:t>
      </w:r>
      <w:r>
        <w:rPr>
          <w:rFonts w:ascii="宋体" w:hAnsi="宋体"/>
          <w:sz w:val="28"/>
          <w:szCs w:val="28"/>
          <w:lang w:bidi="en-US"/>
        </w:rPr>
        <w:t>月</w:t>
      </w:r>
      <w:r>
        <w:rPr>
          <w:rFonts w:hint="eastAsia"/>
          <w:sz w:val="28"/>
          <w:szCs w:val="28"/>
          <w:lang w:val="en-US" w:eastAsia="zh-CN" w:bidi="en-US"/>
        </w:rPr>
        <w:t>12</w:t>
      </w:r>
      <w:r>
        <w:rPr>
          <w:rFonts w:ascii="宋体" w:hAnsi="宋体"/>
          <w:sz w:val="28"/>
          <w:szCs w:val="28"/>
          <w:lang w:bidi="en-US"/>
        </w:rPr>
        <w:t>日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注：附法定代表人身份证</w:t>
      </w:r>
      <w:r>
        <w:rPr>
          <w:rFonts w:hint="eastAsia" w:ascii="宋体" w:hAnsi="宋体"/>
          <w:color w:val="000000"/>
          <w:sz w:val="28"/>
          <w:szCs w:val="28"/>
        </w:rPr>
        <w:t>扫描件或复印件</w:t>
      </w:r>
      <w:r>
        <w:rPr>
          <w:rFonts w:ascii="宋体" w:hAnsi="宋体"/>
          <w:sz w:val="28"/>
          <w:szCs w:val="28"/>
          <w:lang w:bidi="en-US"/>
        </w:rPr>
        <w:t>。</w:t>
      </w:r>
    </w:p>
    <w:p>
      <w:pPr>
        <w:bidi w:val="0"/>
        <w:rPr>
          <w:sz w:val="28"/>
          <w:szCs w:val="28"/>
        </w:rPr>
      </w:pPr>
      <w:r>
        <w:rPr>
          <w:rFonts w:hint="eastAsia"/>
        </w:rPr>
        <w:drawing>
          <wp:inline distT="0" distB="0" distL="114300" distR="114300">
            <wp:extent cx="5710555" cy="2005330"/>
            <wp:effectExtent l="0" t="0" r="4445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4"/>
        <w:bidi w:val="0"/>
        <w:rPr>
          <w:sz w:val="28"/>
          <w:szCs w:val="28"/>
        </w:rPr>
      </w:pPr>
      <w:bookmarkStart w:id="5" w:name="_Toc15132"/>
      <w:bookmarkStart w:id="6" w:name="_Toc395965308"/>
      <w:bookmarkStart w:id="7" w:name="_Toc9274"/>
      <w:bookmarkStart w:id="8" w:name="_Toc435017048"/>
      <w:bookmarkStart w:id="9" w:name="_Toc14943206"/>
      <w:r>
        <w:rPr>
          <w:sz w:val="28"/>
          <w:szCs w:val="28"/>
        </w:rPr>
        <w:t>授权委托书</w:t>
      </w:r>
      <w:bookmarkEnd w:id="5"/>
      <w:bookmarkEnd w:id="6"/>
      <w:bookmarkEnd w:id="7"/>
      <w:bookmarkEnd w:id="8"/>
      <w:bookmarkEnd w:id="9"/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本人</w:t>
      </w:r>
      <w:r>
        <w:rPr>
          <w:rFonts w:hint="eastAsia"/>
          <w:sz w:val="28"/>
          <w:szCs w:val="28"/>
          <w:lang w:val="en-US" w:eastAsia="zh-CN" w:bidi="en-US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 w:bidi="en-US"/>
        </w:rPr>
        <w:t>陈艳波</w:t>
      </w:r>
      <w:r>
        <w:rPr>
          <w:rFonts w:ascii="宋体" w:hAnsi="宋体"/>
          <w:sz w:val="28"/>
          <w:szCs w:val="28"/>
          <w:u w:val="single"/>
          <w:lang w:bidi="en-US"/>
        </w:rPr>
        <w:t>（姓名）</w:t>
      </w:r>
      <w:r>
        <w:rPr>
          <w:rFonts w:ascii="宋体" w:hAnsi="宋体"/>
          <w:sz w:val="28"/>
          <w:szCs w:val="28"/>
          <w:lang w:bidi="en-US"/>
        </w:rPr>
        <w:t>系</w:t>
      </w:r>
      <w:r>
        <w:rPr>
          <w:rFonts w:hint="eastAsia" w:ascii="宋体" w:hAnsi="宋体"/>
          <w:sz w:val="28"/>
          <w:szCs w:val="28"/>
          <w:u w:val="single"/>
          <w:lang w:bidi="en-US"/>
        </w:rPr>
        <w:t>云南鸿安居物业服务有限公司</w:t>
      </w:r>
      <w:r>
        <w:rPr>
          <w:rFonts w:ascii="宋体" w:hAnsi="宋体"/>
          <w:sz w:val="28"/>
          <w:szCs w:val="28"/>
          <w:u w:val="single"/>
          <w:lang w:bidi="en-US"/>
        </w:rPr>
        <w:t>（供应商名称）</w:t>
      </w:r>
      <w:r>
        <w:rPr>
          <w:rFonts w:ascii="宋体" w:hAnsi="宋体"/>
          <w:sz w:val="28"/>
          <w:szCs w:val="28"/>
          <w:lang w:bidi="en-US"/>
        </w:rPr>
        <w:t>的法定代表人，现委托</w:t>
      </w:r>
      <w:r>
        <w:rPr>
          <w:rFonts w:hint="eastAsia" w:ascii="宋体" w:hAnsi="宋体"/>
          <w:sz w:val="28"/>
          <w:szCs w:val="28"/>
          <w:u w:val="single"/>
          <w:lang w:val="en-US" w:eastAsia="zh-CN" w:bidi="en-US"/>
        </w:rPr>
        <w:t>王丽娇</w:t>
      </w:r>
      <w:r>
        <w:rPr>
          <w:rFonts w:ascii="宋体" w:hAnsi="宋体"/>
          <w:sz w:val="28"/>
          <w:szCs w:val="28"/>
          <w:u w:val="single"/>
          <w:lang w:bidi="en-US"/>
        </w:rPr>
        <w:t>（姓名）</w:t>
      </w:r>
      <w:r>
        <w:rPr>
          <w:rFonts w:ascii="宋体" w:hAnsi="宋体"/>
          <w:sz w:val="28"/>
          <w:szCs w:val="28"/>
          <w:lang w:bidi="en-US"/>
        </w:rPr>
        <w:t>为我方代理人。代理人根据授权，以我方名义签署、澄清、说明、补正、递交、撤回、修改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云南师范大学附属中学呈贡学校-教学楼周边等处景观绿化改造维护项目</w:t>
      </w:r>
      <w:r>
        <w:rPr>
          <w:rFonts w:ascii="宋体" w:hAnsi="宋体"/>
          <w:sz w:val="28"/>
          <w:szCs w:val="28"/>
          <w:lang w:bidi="en-US"/>
        </w:rPr>
        <w:t>响应文件、签订合同和处理有关事宜，其法律后果由我方承担。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代理人无转委托权。</w:t>
      </w:r>
    </w:p>
    <w:p>
      <w:pPr>
        <w:spacing w:line="360" w:lineRule="auto"/>
        <w:ind w:firstLine="565" w:firstLineChars="20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  <w:lang w:bidi="en-US"/>
        </w:rPr>
        <w:t>供应</w:t>
      </w:r>
      <w:r>
        <w:rPr>
          <w:rFonts w:ascii="宋体" w:hAnsi="宋体"/>
          <w:sz w:val="28"/>
          <w:szCs w:val="28"/>
        </w:rPr>
        <w:t>商：</w:t>
      </w:r>
      <w:r>
        <w:rPr>
          <w:rFonts w:hint="eastAsia" w:ascii="宋体" w:hAnsi="宋体"/>
          <w:sz w:val="28"/>
          <w:szCs w:val="28"/>
        </w:rPr>
        <w:t>云南鸿安居物业服务有限公司</w:t>
      </w:r>
      <w:r>
        <w:rPr>
          <w:rFonts w:ascii="宋体" w:hAnsi="宋体"/>
          <w:sz w:val="28"/>
          <w:szCs w:val="28"/>
        </w:rPr>
        <w:t>（盖单位章）</w:t>
      </w:r>
    </w:p>
    <w:p>
      <w:pPr>
        <w:spacing w:line="360" w:lineRule="auto"/>
        <w:ind w:firstLine="565" w:firstLineChars="20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法定代表人：</w:t>
      </w:r>
      <w:r>
        <w:rPr>
          <w:rFonts w:ascii="宋体" w:hAnsi="宋体"/>
          <w:sz w:val="28"/>
          <w:szCs w:val="28"/>
        </w:rPr>
        <w:tab/>
      </w:r>
      <w:r>
        <w:rPr>
          <w:rFonts w:ascii="宋体" w:hAnsi="宋体"/>
          <w:sz w:val="28"/>
          <w:szCs w:val="28"/>
        </w:rPr>
        <w:tab/>
      </w:r>
      <w:r>
        <w:rPr>
          <w:rFonts w:ascii="宋体" w:hAnsi="宋体"/>
          <w:sz w:val="28"/>
          <w:szCs w:val="28"/>
        </w:rPr>
        <w:tab/>
      </w:r>
      <w:r>
        <w:rPr>
          <w:rFonts w:ascii="宋体" w:hAnsi="宋体"/>
          <w:sz w:val="28"/>
          <w:szCs w:val="28"/>
        </w:rPr>
        <w:tab/>
      </w:r>
      <w:r>
        <w:rPr>
          <w:rFonts w:ascii="宋体" w:hAnsi="宋体"/>
          <w:sz w:val="28"/>
          <w:szCs w:val="28"/>
        </w:rPr>
        <w:t>（签字或盖章）</w:t>
      </w:r>
    </w:p>
    <w:p>
      <w:pPr>
        <w:spacing w:line="360" w:lineRule="auto"/>
        <w:ind w:firstLine="560" w:firstLineChars="200"/>
        <w:rPr>
          <w:rFonts w:hint="default" w:ascii="宋体" w:hAnsi="宋体" w:eastAsia="宋体"/>
          <w:sz w:val="28"/>
          <w:szCs w:val="28"/>
          <w:lang w:val="en-US" w:eastAsia="zh-CN" w:bidi="en-US"/>
        </w:rPr>
      </w:pPr>
      <w:r>
        <w:rPr>
          <w:rFonts w:ascii="宋体" w:hAnsi="宋体"/>
          <w:sz w:val="28"/>
          <w:szCs w:val="28"/>
          <w:lang w:bidi="en-US"/>
        </w:rPr>
        <w:t>身份证号码：</w:t>
      </w:r>
      <w:r>
        <w:rPr>
          <w:rFonts w:hint="eastAsia"/>
          <w:sz w:val="28"/>
          <w:szCs w:val="28"/>
          <w:u w:val="single"/>
          <w:lang w:val="en-US" w:eastAsia="zh-CN" w:bidi="en-US"/>
        </w:rPr>
        <w:t>532932198611021532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eastAsia="zh-CN" w:bidi="en-US"/>
        </w:rPr>
      </w:pPr>
      <w:r>
        <w:rPr>
          <w:rFonts w:ascii="宋体" w:hAnsi="宋体"/>
          <w:sz w:val="28"/>
          <w:szCs w:val="28"/>
          <w:lang w:bidi="en-US"/>
        </w:rPr>
        <w:t>委托代理人：</w:t>
      </w:r>
      <w:r>
        <w:rPr>
          <w:rFonts w:hint="eastAsia" w:ascii="宋体" w:hAnsi="宋体"/>
          <w:sz w:val="28"/>
          <w:szCs w:val="28"/>
          <w:lang w:val="en-US" w:eastAsia="zh-CN" w:bidi="en-US"/>
        </w:rPr>
        <w:t>王丽娇</w:t>
      </w:r>
    </w:p>
    <w:p>
      <w:pPr>
        <w:spacing w:line="360" w:lineRule="auto"/>
        <w:ind w:firstLine="560" w:firstLineChars="200"/>
        <w:rPr>
          <w:rFonts w:hint="default" w:ascii="宋体" w:hAnsi="宋体" w:eastAsia="宋体"/>
          <w:sz w:val="28"/>
          <w:szCs w:val="28"/>
          <w:lang w:val="en-US" w:eastAsia="zh-CN" w:bidi="en-US"/>
        </w:rPr>
      </w:pPr>
      <w:r>
        <w:rPr>
          <w:rFonts w:ascii="宋体" w:hAnsi="宋体"/>
          <w:sz w:val="28"/>
          <w:szCs w:val="28"/>
          <w:lang w:bidi="en-US"/>
        </w:rPr>
        <w:t>身份证号码：</w:t>
      </w:r>
      <w:r>
        <w:rPr>
          <w:rFonts w:hint="eastAsia" w:ascii="宋体" w:hAnsi="宋体"/>
          <w:sz w:val="28"/>
          <w:szCs w:val="28"/>
          <w:u w:val="single"/>
          <w:lang w:val="en-US" w:eastAsia="zh-CN" w:bidi="en-US"/>
        </w:rPr>
        <w:t>532128199709171527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  <w:lang w:bidi="en-US"/>
        </w:rPr>
      </w:pPr>
      <w:r>
        <w:rPr>
          <w:rFonts w:ascii="宋体" w:hAnsi="宋体"/>
          <w:sz w:val="28"/>
          <w:szCs w:val="28"/>
          <w:lang w:bidi="en-US"/>
        </w:rPr>
        <w:t>日期：</w:t>
      </w:r>
      <w:r>
        <w:rPr>
          <w:rFonts w:hint="eastAsia" w:ascii="宋体" w:hAnsi="宋体"/>
          <w:sz w:val="28"/>
          <w:szCs w:val="28"/>
          <w:lang w:val="en-US" w:eastAsia="zh-CN" w:bidi="en-US"/>
        </w:rPr>
        <w:t>2024</w:t>
      </w:r>
      <w:r>
        <w:rPr>
          <w:rFonts w:ascii="宋体" w:hAnsi="宋体"/>
          <w:sz w:val="28"/>
          <w:szCs w:val="28"/>
          <w:lang w:bidi="en-US"/>
        </w:rPr>
        <w:t>年</w:t>
      </w:r>
      <w:r>
        <w:rPr>
          <w:rFonts w:hint="eastAsia" w:ascii="宋体" w:hAnsi="宋体"/>
          <w:sz w:val="28"/>
          <w:szCs w:val="28"/>
          <w:lang w:val="en-US" w:eastAsia="zh-CN" w:bidi="en-US"/>
        </w:rPr>
        <w:t>3</w:t>
      </w:r>
      <w:r>
        <w:rPr>
          <w:rFonts w:ascii="宋体" w:hAnsi="宋体"/>
          <w:sz w:val="28"/>
          <w:szCs w:val="28"/>
          <w:lang w:bidi="en-US"/>
        </w:rPr>
        <w:t>月</w:t>
      </w:r>
      <w:r>
        <w:rPr>
          <w:rFonts w:hint="eastAsia" w:ascii="宋体" w:hAnsi="宋体"/>
          <w:sz w:val="28"/>
          <w:szCs w:val="28"/>
          <w:lang w:val="en-US" w:eastAsia="zh-CN" w:bidi="en-US"/>
        </w:rPr>
        <w:t>8</w:t>
      </w:r>
      <w:r>
        <w:rPr>
          <w:rFonts w:ascii="宋体" w:hAnsi="宋体"/>
          <w:sz w:val="28"/>
          <w:szCs w:val="28"/>
          <w:lang w:bidi="en-US"/>
        </w:rPr>
        <w:t>日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附：被授权委托代理人身份证原件扫描件或复印件</w: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1624330" cy="2597785"/>
            <wp:effectExtent l="0" t="0" r="12065" b="13970"/>
            <wp:docPr id="6" name="图片 6" descr="c60356562f1233701c4f01adb5c9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0356562f1233701c4f01adb5c9d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433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1595755" cy="2540000"/>
            <wp:effectExtent l="0" t="0" r="12700" b="4445"/>
            <wp:docPr id="7" name="图片 7" descr="bcf3b7a5edb6fadb3a38513680ec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f3b7a5edb6fadb3a38513680ec2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575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NzAzMzVmNmNkNTQ1NjZiZDk5NmJmYWJhMzljOTQifQ=="/>
  </w:docVars>
  <w:rsids>
    <w:rsidRoot w:val="00DA4B0E"/>
    <w:rsid w:val="00012ABE"/>
    <w:rsid w:val="000478C7"/>
    <w:rsid w:val="000A5C3F"/>
    <w:rsid w:val="000F6D4A"/>
    <w:rsid w:val="001030F5"/>
    <w:rsid w:val="001A1F1E"/>
    <w:rsid w:val="001D5F01"/>
    <w:rsid w:val="002D5B0C"/>
    <w:rsid w:val="002F7FB1"/>
    <w:rsid w:val="00351DE3"/>
    <w:rsid w:val="00390FF2"/>
    <w:rsid w:val="003C6A47"/>
    <w:rsid w:val="003E534A"/>
    <w:rsid w:val="00404D3D"/>
    <w:rsid w:val="004152F0"/>
    <w:rsid w:val="00443EC3"/>
    <w:rsid w:val="004450A2"/>
    <w:rsid w:val="0045387D"/>
    <w:rsid w:val="00485356"/>
    <w:rsid w:val="004C10C3"/>
    <w:rsid w:val="004F10DB"/>
    <w:rsid w:val="005974D2"/>
    <w:rsid w:val="006C0D23"/>
    <w:rsid w:val="007249B7"/>
    <w:rsid w:val="007A015F"/>
    <w:rsid w:val="00802893"/>
    <w:rsid w:val="008255B6"/>
    <w:rsid w:val="00870655"/>
    <w:rsid w:val="008A01C9"/>
    <w:rsid w:val="008B2C39"/>
    <w:rsid w:val="009428D0"/>
    <w:rsid w:val="00984650"/>
    <w:rsid w:val="009C1B15"/>
    <w:rsid w:val="00A11F4D"/>
    <w:rsid w:val="00A5348D"/>
    <w:rsid w:val="00AC1D02"/>
    <w:rsid w:val="00AE13F8"/>
    <w:rsid w:val="00AE4992"/>
    <w:rsid w:val="00B57876"/>
    <w:rsid w:val="00BC325C"/>
    <w:rsid w:val="00C2475F"/>
    <w:rsid w:val="00C50DA5"/>
    <w:rsid w:val="00C84CC1"/>
    <w:rsid w:val="00C9343D"/>
    <w:rsid w:val="00CB60AE"/>
    <w:rsid w:val="00CD6A5B"/>
    <w:rsid w:val="00CE4DE6"/>
    <w:rsid w:val="00D43F91"/>
    <w:rsid w:val="00D80CF9"/>
    <w:rsid w:val="00D96714"/>
    <w:rsid w:val="00DA4B0E"/>
    <w:rsid w:val="00DD17EC"/>
    <w:rsid w:val="00E15234"/>
    <w:rsid w:val="00E21376"/>
    <w:rsid w:val="00E34FAA"/>
    <w:rsid w:val="00E63CE0"/>
    <w:rsid w:val="00E66F2C"/>
    <w:rsid w:val="00EA3338"/>
    <w:rsid w:val="00EF0F0E"/>
    <w:rsid w:val="00EF2ACB"/>
    <w:rsid w:val="00F4114D"/>
    <w:rsid w:val="00F67D33"/>
    <w:rsid w:val="00F818FA"/>
    <w:rsid w:val="00FD481D"/>
    <w:rsid w:val="00FD7032"/>
    <w:rsid w:val="00FE7AB9"/>
    <w:rsid w:val="04F03C97"/>
    <w:rsid w:val="052867AE"/>
    <w:rsid w:val="06581AF4"/>
    <w:rsid w:val="07C1191B"/>
    <w:rsid w:val="0802286C"/>
    <w:rsid w:val="0A6208DC"/>
    <w:rsid w:val="0E0720A1"/>
    <w:rsid w:val="0F1553BA"/>
    <w:rsid w:val="1081433D"/>
    <w:rsid w:val="13CD0F0C"/>
    <w:rsid w:val="1689326B"/>
    <w:rsid w:val="18BF774B"/>
    <w:rsid w:val="19CE23A1"/>
    <w:rsid w:val="1AA26354"/>
    <w:rsid w:val="1F3C17E1"/>
    <w:rsid w:val="251B2A68"/>
    <w:rsid w:val="2843457A"/>
    <w:rsid w:val="29855FEA"/>
    <w:rsid w:val="2A355B25"/>
    <w:rsid w:val="2EE47B19"/>
    <w:rsid w:val="310D77FB"/>
    <w:rsid w:val="32075FF9"/>
    <w:rsid w:val="37D179A4"/>
    <w:rsid w:val="382A2A41"/>
    <w:rsid w:val="39B90520"/>
    <w:rsid w:val="39ED42F6"/>
    <w:rsid w:val="3A2D4A6A"/>
    <w:rsid w:val="3BB241DA"/>
    <w:rsid w:val="3BE23632"/>
    <w:rsid w:val="3D474095"/>
    <w:rsid w:val="3FBD424E"/>
    <w:rsid w:val="42311E19"/>
    <w:rsid w:val="43FB1735"/>
    <w:rsid w:val="46D1677D"/>
    <w:rsid w:val="482E1513"/>
    <w:rsid w:val="48523FB3"/>
    <w:rsid w:val="49DE5B2D"/>
    <w:rsid w:val="4B217CD3"/>
    <w:rsid w:val="4BA97FB1"/>
    <w:rsid w:val="4C7D362F"/>
    <w:rsid w:val="4FA40227"/>
    <w:rsid w:val="507A1C34"/>
    <w:rsid w:val="513B13C3"/>
    <w:rsid w:val="54635806"/>
    <w:rsid w:val="54894379"/>
    <w:rsid w:val="54BE2A37"/>
    <w:rsid w:val="5592021A"/>
    <w:rsid w:val="55DD43AB"/>
    <w:rsid w:val="57744C6A"/>
    <w:rsid w:val="5A490FF5"/>
    <w:rsid w:val="60CF38D6"/>
    <w:rsid w:val="6408782B"/>
    <w:rsid w:val="6844205F"/>
    <w:rsid w:val="69FC1C7C"/>
    <w:rsid w:val="6B2F1B41"/>
    <w:rsid w:val="6FBB39A3"/>
    <w:rsid w:val="70920AC0"/>
    <w:rsid w:val="73DC0DD1"/>
    <w:rsid w:val="775B1CAC"/>
    <w:rsid w:val="7B7E0C0F"/>
    <w:rsid w:val="7DD86068"/>
    <w:rsid w:val="7E9F09AD"/>
    <w:rsid w:val="7F91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adjustRightInd w:val="0"/>
      <w:snapToGrid w:val="0"/>
      <w:spacing w:line="360" w:lineRule="auto"/>
      <w:ind w:left="0" w:firstLine="0"/>
      <w:jc w:val="center"/>
      <w:textAlignment w:val="baseline"/>
      <w:outlineLvl w:val="0"/>
    </w:pPr>
    <w:rPr>
      <w:rFonts w:cs="宋体"/>
      <w:b/>
      <w:bCs/>
      <w:kern w:val="44"/>
      <w:sz w:val="28"/>
    </w:rPr>
  </w:style>
  <w:style w:type="paragraph" w:styleId="4">
    <w:name w:val="heading 2"/>
    <w:basedOn w:val="1"/>
    <w:next w:val="1"/>
    <w:link w:val="13"/>
    <w:autoRedefine/>
    <w:qFormat/>
    <w:uiPriority w:val="9"/>
    <w:pPr>
      <w:keepNext/>
      <w:keepLines/>
      <w:adjustRightInd w:val="0"/>
      <w:spacing w:before="120" w:after="120" w:line="360" w:lineRule="auto"/>
      <w:jc w:val="center"/>
      <w:outlineLvl w:val="1"/>
    </w:pPr>
    <w:rPr>
      <w:rFonts w:ascii="Cambria" w:hAnsi="Cambria" w:eastAsia="微软雅黑"/>
      <w:b/>
      <w:bCs/>
      <w:snapToGrid w:val="0"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qFormat/>
    <w:uiPriority w:val="0"/>
    <w:pPr>
      <w:shd w:val="clear" w:color="auto" w:fill="000080"/>
    </w:pPr>
  </w:style>
  <w:style w:type="paragraph" w:styleId="5">
    <w:name w:val="Normal Indent"/>
    <w:basedOn w:val="1"/>
    <w:autoRedefine/>
    <w:qFormat/>
    <w:uiPriority w:val="0"/>
    <w:pPr>
      <w:spacing w:after="200" w:line="276" w:lineRule="auto"/>
      <w:ind w:firstLine="420"/>
    </w:pPr>
    <w:rPr>
      <w:rFonts w:asciiTheme="minorHAnsi" w:hAnsiTheme="minorHAnsi" w:eastAsiaTheme="minorEastAsia" w:cstheme="minorBidi"/>
      <w:szCs w:val="22"/>
    </w:rPr>
  </w:style>
  <w:style w:type="paragraph" w:styleId="6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7"/>
    <w:autoRedefine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10"/>
    <w:link w:val="6"/>
    <w:autoRedefine/>
    <w:qFormat/>
    <w:uiPriority w:val="99"/>
    <w:rPr>
      <w:kern w:val="2"/>
      <w:sz w:val="18"/>
      <w:szCs w:val="18"/>
    </w:rPr>
  </w:style>
  <w:style w:type="character" w:customStyle="1" w:styleId="13">
    <w:name w:val="标题 2 Char"/>
    <w:basedOn w:val="10"/>
    <w:link w:val="4"/>
    <w:autoRedefine/>
    <w:qFormat/>
    <w:uiPriority w:val="9"/>
    <w:rPr>
      <w:rFonts w:ascii="Cambria" w:hAnsi="Cambria" w:eastAsia="微软雅黑"/>
      <w:b/>
      <w:bCs/>
      <w:snapToGrid w:val="0"/>
      <w:kern w:val="2"/>
      <w:sz w:val="32"/>
      <w:szCs w:val="32"/>
    </w:rPr>
  </w:style>
  <w:style w:type="paragraph" w:customStyle="1" w:styleId="14">
    <w:name w:val="Style1"/>
    <w:basedOn w:val="1"/>
    <w:autoRedefine/>
    <w:qFormat/>
    <w:uiPriority w:val="0"/>
    <w:pPr>
      <w:tabs>
        <w:tab w:val="left" w:pos="-720"/>
      </w:tabs>
      <w:spacing w:after="120" w:line="276" w:lineRule="auto"/>
    </w:pPr>
    <w:rPr>
      <w:spacing w:val="-3"/>
      <w:sz w:val="24"/>
      <w:szCs w:val="20"/>
      <w:lang w:val="en-AU" w:eastAsia="en-US"/>
    </w:rPr>
  </w:style>
  <w:style w:type="paragraph" w:customStyle="1" w:styleId="15">
    <w:name w:val="无间隔1"/>
    <w:autoRedefine/>
    <w:unhideWhenUsed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Preformatted"/>
    <w:basedOn w:val="1"/>
    <w:autoRedefine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200" w:line="276" w:lineRule="auto"/>
      <w:jc w:val="left"/>
    </w:pPr>
    <w:rPr>
      <w:rFonts w:ascii="Courier New" w:hAnsi="Courier New"/>
      <w:kern w:val="0"/>
      <w:sz w:val="20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font1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9">
    <w:name w:val="font21"/>
    <w:basedOn w:val="10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41"/>
    <w:basedOn w:val="10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1">
    <w:name w:val="font31"/>
    <w:basedOn w:val="10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2">
    <w:name w:val="font61"/>
    <w:basedOn w:val="10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378</Words>
  <Characters>2156</Characters>
  <Lines>17</Lines>
  <Paragraphs>5</Paragraphs>
  <TotalTime>2</TotalTime>
  <ScaleCrop>false</ScaleCrop>
  <LinksUpToDate>false</LinksUpToDate>
  <CharactersWithSpaces>2529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2021-04-06T08:33:00Z</dcterms:created>
  <dc:creator>Lenovo</dc:creator>
  <cp:lastModifiedBy>稳稳</cp:lastModifiedBy>
  <cp:lastPrinted>2023-09-11T06:10:00Z</cp:lastPrinted>
  <dcterms:modified xsi:type="dcterms:W3CDTF">2024-03-29T11:01:26Z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6BBE644BCF354B2A8C4A070C31941545_13</vt:lpwstr>
  </property>
</Properties>
</file>