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69D9">
      <w:pPr>
        <w:numPr>
          <w:ilvl w:val="0"/>
          <w:numId w:val="0"/>
        </w:numPr>
        <w:wordWrap w:val="0"/>
        <w:autoSpaceDE/>
        <w:autoSpaceDN/>
        <w:spacing w:before="0" w:after="160" w:line="600" w:lineRule="exact"/>
        <w:ind w:right="0" w:firstLine="560"/>
        <w:jc w:val="center"/>
        <w:rPr>
          <w:rFonts w:hint="eastAsia" w:ascii="仿宋_GB2312" w:hAnsi="仿宋_GB2312" w:eastAsia="仿宋_GB2312"/>
          <w:color w:val="auto"/>
          <w:positio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color w:val="auto"/>
          <w:position w:val="0"/>
          <w:sz w:val="36"/>
          <w:szCs w:val="36"/>
          <w:lang w:eastAsia="zh-CN"/>
        </w:rPr>
        <w:t>住宿场所</w:t>
      </w:r>
      <w:r>
        <w:rPr>
          <w:rFonts w:hint="default" w:ascii="仿宋_GB2312" w:hAnsi="仿宋_GB2312" w:eastAsia="仿宋_GB2312"/>
          <w:color w:val="auto"/>
          <w:position w:val="0"/>
          <w:sz w:val="36"/>
          <w:szCs w:val="36"/>
        </w:rPr>
        <w:t>布草间</w:t>
      </w:r>
      <w:r>
        <w:rPr>
          <w:rFonts w:hint="eastAsia" w:ascii="仿宋_GB2312" w:hAnsi="仿宋_GB2312" w:eastAsia="仿宋_GB2312"/>
          <w:color w:val="auto"/>
          <w:position w:val="0"/>
          <w:sz w:val="36"/>
          <w:szCs w:val="36"/>
          <w:lang w:eastAsia="zh-CN"/>
        </w:rPr>
        <w:t>要求</w:t>
      </w:r>
    </w:p>
    <w:p w14:paraId="52933CA5"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60" w:line="600" w:lineRule="exact"/>
        <w:ind w:right="0" w:firstLine="560"/>
        <w:jc w:val="left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设置独立布草间，内装排气扇或自然通风良好、紫外线消毒灯、密团布草柜，布草柜容量能放置正常配置数量的3倍。</w:t>
      </w:r>
    </w:p>
    <w:p w14:paraId="7FDAF37E"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60" w:line="600" w:lineRule="exact"/>
        <w:ind w:right="0" w:firstLine="560"/>
        <w:jc w:val="left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①客房各楼层原则上须设立独立的布草房，有条件的场所尚需设立总布草房。布草房应配备机械通风设施:严格防止老鼠，蟑邮及其它害虫的进入和隐匿:保持洁净，不得存放杂物、污物或私人物品；</w:t>
      </w:r>
    </w:p>
    <w:p w14:paraId="3754256B"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60" w:line="600" w:lineRule="exact"/>
        <w:ind w:right="0" w:firstLine="560"/>
        <w:jc w:val="left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②布草房内设立容量足够的密闭布草柜，布草分类存放并有明显标志，柜内不得放置杂物、污物。布草柜内壁材料应无毒、防霜、易于清洁;</w:t>
      </w:r>
    </w:p>
    <w:p w14:paraId="35D62CE5"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60" w:line="600" w:lineRule="exact"/>
        <w:ind w:right="0" w:firstLine="56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③布草车与布草回收车:盛放污、洁布草的车辆和容器必须有明显标志，严格分开，不得混用。每层应配有布草车及布草回收车，洁净布草密闭保存，布草车上抹布袋位置按抹布污染程度轻重由上至下配置，标识明显，各清扫工具分别放置于有标识的容器中，避免交叉污染，车上配有消毒壶并有标识、刻度及浓度，按照500mg/L的浓度配制含氧消毒液，用于客房卫生间的消毒，布草回收车应标识明显。</w:t>
      </w:r>
    </w:p>
    <w:p w14:paraId="2D8358D8"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60" w:line="600" w:lineRule="exact"/>
        <w:ind w:right="0" w:firstLine="56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eastAsia="zh-CN"/>
        </w:rPr>
      </w:pPr>
    </w:p>
    <w:p w14:paraId="13326096"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60" w:line="600" w:lineRule="exact"/>
        <w:ind w:right="0" w:firstLine="56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eastAsia="zh-CN"/>
        </w:rPr>
      </w:pPr>
    </w:p>
    <w:p w14:paraId="21909EA4">
      <w:pPr>
        <w:numPr>
          <w:ilvl w:val="0"/>
          <w:numId w:val="0"/>
        </w:numPr>
        <w:shd w:val="clear" w:color="000000" w:fill="FFFFFF"/>
        <w:wordWrap w:val="0"/>
        <w:autoSpaceDE/>
        <w:autoSpaceDN/>
        <w:spacing w:before="0" w:after="160" w:line="600" w:lineRule="exact"/>
        <w:ind w:right="0" w:firstLine="56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eastAsia="zh-CN"/>
        </w:rPr>
      </w:pPr>
    </w:p>
    <w:p w14:paraId="274B9D60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89955" cy="6104890"/>
            <wp:effectExtent l="0" t="0" r="10795" b="10160"/>
            <wp:docPr id="5" name="图片 5" descr="60c14fe667412bf44f0ee8b65cf0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c14fe667412bf44f0ee8b65cf09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61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2405" cy="7029450"/>
            <wp:effectExtent l="0" t="0" r="4445" b="0"/>
            <wp:docPr id="6" name="图片 6" descr="bad9488e4f7f6b719e440aedfdca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ad9488e4f7f6b719e440aedfdca9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YmRkNzU5MzA5OTRjNDgwZWI3MTRiZmMzYjk0MWQifQ=="/>
  </w:docVars>
  <w:rsids>
    <w:rsidRoot w:val="00000000"/>
    <w:rsid w:val="081927FC"/>
    <w:rsid w:val="10260EB5"/>
    <w:rsid w:val="10753310"/>
    <w:rsid w:val="11CD6F7A"/>
    <w:rsid w:val="22364F87"/>
    <w:rsid w:val="30BB3B2B"/>
    <w:rsid w:val="3AFE065F"/>
    <w:rsid w:val="44ED72D0"/>
    <w:rsid w:val="4B2F1345"/>
    <w:rsid w:val="559D2871"/>
    <w:rsid w:val="5B0464D3"/>
    <w:rsid w:val="5CD526CC"/>
    <w:rsid w:val="6829511B"/>
    <w:rsid w:val="79B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392</Characters>
  <Lines>0</Lines>
  <Paragraphs>0</Paragraphs>
  <TotalTime>2</TotalTime>
  <ScaleCrop>false</ScaleCrop>
  <LinksUpToDate>false</LinksUpToDate>
  <CharactersWithSpaces>395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lenovo010</dc:creator>
  <cp:lastModifiedBy>平凡的安逸</cp:lastModifiedBy>
  <dcterms:modified xsi:type="dcterms:W3CDTF">2024-09-10T08:33:48Z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8E9CF1061D4040A4A8B73E3B4E354FB4_13</vt:lpwstr>
  </property>
</Properties>
</file>