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C641">
      <w:pPr>
        <w:autoSpaceDE w:val="0"/>
        <w:autoSpaceDN w:val="0"/>
        <w:adjustRightInd w:val="0"/>
        <w:spacing w:line="300" w:lineRule="auto"/>
        <w:ind w:right="-72"/>
        <w:rPr>
          <w:rFonts w:hint="eastAsia" w:ascii="宋体" w:hAnsi="宋体" w:eastAsia="宋体"/>
          <w:sz w:val="28"/>
          <w:szCs w:val="28"/>
          <w:lang w:eastAsia="zh-CN"/>
        </w:rPr>
      </w:pPr>
      <w:r>
        <w:rPr>
          <w:rFonts w:hint="eastAsia" w:ascii="宋体" w:hAnsi="宋体"/>
          <w:color w:val="auto"/>
          <w:kern w:val="0"/>
          <w:sz w:val="28"/>
          <w:szCs w:val="28"/>
        </w:rPr>
        <w:t xml:space="preserve">合同自编号：    </w:t>
      </w:r>
      <w:r>
        <w:rPr>
          <w:rFonts w:hint="eastAsia" w:ascii="宋体" w:hAnsi="宋体"/>
          <w:color w:val="auto"/>
          <w:kern w:val="0"/>
          <w:sz w:val="28"/>
          <w:szCs w:val="28"/>
          <w:lang w:val="en-US" w:eastAsia="zh-CN"/>
        </w:rPr>
        <w:t xml:space="preserve">     </w:t>
      </w:r>
      <w:r>
        <w:rPr>
          <w:rFonts w:hint="eastAsia" w:ascii="宋体" w:hAnsi="宋体"/>
          <w:color w:val="auto"/>
          <w:kern w:val="0"/>
          <w:sz w:val="28"/>
          <w:szCs w:val="28"/>
        </w:rPr>
        <w:t xml:space="preserve">  项目编号</w:t>
      </w:r>
      <w:r>
        <w:rPr>
          <w:rFonts w:hint="eastAsia" w:ascii="宋体" w:hAnsi="宋体"/>
          <w:color w:val="auto"/>
          <w:kern w:val="0"/>
          <w:sz w:val="28"/>
          <w:szCs w:val="28"/>
          <w:lang w:eastAsia="zh-CN"/>
        </w:rPr>
        <w:t>：</w:t>
      </w:r>
      <w:r>
        <w:rPr>
          <w:rFonts w:hint="eastAsia" w:ascii="宋体" w:hAnsi="宋体"/>
          <w:color w:val="auto"/>
          <w:kern w:val="0"/>
          <w:sz w:val="28"/>
          <w:szCs w:val="28"/>
          <w:lang w:val="en-US" w:eastAsia="zh-CN"/>
        </w:rPr>
        <w:t>YNTF-ZB20230077</w:t>
      </w:r>
    </w:p>
    <w:p w14:paraId="65E7A815">
      <w:pPr>
        <w:spacing w:line="480" w:lineRule="auto"/>
        <w:rPr>
          <w:rFonts w:hint="eastAsia" w:ascii="宋体" w:hAnsi="宋体"/>
          <w:sz w:val="28"/>
          <w:szCs w:val="28"/>
        </w:rPr>
      </w:pPr>
      <w:r>
        <w:rPr>
          <w:rFonts w:hint="eastAsia" w:ascii="宋体" w:hAnsi="宋体"/>
          <w:sz w:val="28"/>
          <w:szCs w:val="28"/>
        </w:rPr>
        <w:t>●本合同须加盖甲乙双方骑缝章有效</w:t>
      </w:r>
    </w:p>
    <w:p w14:paraId="14091A04">
      <w:pPr>
        <w:pStyle w:val="21"/>
        <w:rPr>
          <w:rFonts w:hint="eastAsia" w:ascii="宋体" w:hAnsi="宋体"/>
          <w:szCs w:val="21"/>
        </w:rPr>
      </w:pPr>
    </w:p>
    <w:p w14:paraId="74C482B5">
      <w:pPr>
        <w:pStyle w:val="21"/>
        <w:rPr>
          <w:rFonts w:hint="eastAsia" w:ascii="宋体" w:hAnsi="宋体"/>
          <w:szCs w:val="21"/>
        </w:rPr>
      </w:pPr>
      <w:bookmarkStart w:id="0" w:name="_GoBack"/>
      <w:bookmarkEnd w:id="0"/>
    </w:p>
    <w:p w14:paraId="25B50F3F">
      <w:pPr>
        <w:pStyle w:val="21"/>
        <w:rPr>
          <w:rFonts w:hint="eastAsia" w:ascii="宋体" w:hAnsi="宋体"/>
          <w:szCs w:val="21"/>
        </w:rPr>
      </w:pPr>
    </w:p>
    <w:p w14:paraId="118E5C90">
      <w:pPr>
        <w:pStyle w:val="21"/>
        <w:rPr>
          <w:rFonts w:hint="eastAsia" w:ascii="宋体" w:hAnsi="宋体"/>
          <w:szCs w:val="21"/>
        </w:rPr>
      </w:pPr>
    </w:p>
    <w:p w14:paraId="71F66661">
      <w:pPr>
        <w:pStyle w:val="21"/>
        <w:rPr>
          <w:rFonts w:hint="eastAsia" w:ascii="宋体" w:hAnsi="宋体"/>
          <w:szCs w:val="21"/>
        </w:rPr>
      </w:pPr>
    </w:p>
    <w:p w14:paraId="659B3BA9">
      <w:pPr>
        <w:spacing w:line="480" w:lineRule="auto"/>
        <w:jc w:val="center"/>
        <w:rPr>
          <w:rFonts w:hint="eastAsia" w:ascii="宋体" w:hAnsi="宋体"/>
          <w:sz w:val="44"/>
          <w:szCs w:val="44"/>
        </w:rPr>
      </w:pPr>
      <w:r>
        <w:rPr>
          <w:rFonts w:hint="eastAsia" w:ascii="宋体" w:hAnsi="宋体" w:eastAsia="宋体" w:cs="宋体"/>
          <w:b/>
          <w:bCs w:val="0"/>
          <w:sz w:val="44"/>
          <w:szCs w:val="44"/>
          <w:lang w:eastAsia="zh-CN"/>
        </w:rPr>
        <w:t>物业管理服务项目合同书</w:t>
      </w:r>
    </w:p>
    <w:p w14:paraId="0F4CA2E8">
      <w:pPr>
        <w:spacing w:line="480" w:lineRule="auto"/>
        <w:rPr>
          <w:rFonts w:hint="eastAsia" w:ascii="宋体" w:hAnsi="宋体"/>
          <w:szCs w:val="21"/>
        </w:rPr>
      </w:pPr>
    </w:p>
    <w:p w14:paraId="0A124FF6">
      <w:pPr>
        <w:spacing w:line="480" w:lineRule="auto"/>
        <w:rPr>
          <w:rFonts w:hint="eastAsia" w:ascii="宋体" w:hAnsi="宋体"/>
          <w:szCs w:val="21"/>
        </w:rPr>
      </w:pPr>
    </w:p>
    <w:p w14:paraId="194103CD">
      <w:pPr>
        <w:spacing w:line="480" w:lineRule="auto"/>
        <w:rPr>
          <w:rFonts w:hint="eastAsia" w:ascii="宋体" w:hAnsi="宋体"/>
          <w:szCs w:val="21"/>
        </w:rPr>
      </w:pPr>
    </w:p>
    <w:p w14:paraId="52895E5F">
      <w:pPr>
        <w:spacing w:line="480" w:lineRule="auto"/>
        <w:rPr>
          <w:rFonts w:hint="eastAsia" w:ascii="宋体" w:hAnsi="宋体"/>
          <w:szCs w:val="21"/>
        </w:rPr>
      </w:pPr>
    </w:p>
    <w:p w14:paraId="13C91B83">
      <w:pPr>
        <w:spacing w:line="480" w:lineRule="auto"/>
        <w:rPr>
          <w:rFonts w:hint="eastAsia" w:ascii="宋体" w:hAnsi="宋体"/>
          <w:szCs w:val="21"/>
        </w:rPr>
      </w:pPr>
    </w:p>
    <w:p w14:paraId="2E562995">
      <w:pPr>
        <w:spacing w:line="480" w:lineRule="auto"/>
        <w:rPr>
          <w:rFonts w:hint="eastAsia" w:ascii="宋体" w:hAnsi="宋体"/>
          <w:szCs w:val="21"/>
        </w:rPr>
      </w:pPr>
    </w:p>
    <w:p w14:paraId="081F62ED">
      <w:pPr>
        <w:spacing w:line="480" w:lineRule="auto"/>
        <w:jc w:val="center"/>
        <w:rPr>
          <w:rFonts w:hint="eastAsia" w:ascii="宋体" w:hAnsi="宋体"/>
          <w:sz w:val="28"/>
          <w:szCs w:val="28"/>
        </w:rPr>
      </w:pPr>
    </w:p>
    <w:p w14:paraId="5EF73195">
      <w:pPr>
        <w:spacing w:line="480" w:lineRule="auto"/>
        <w:jc w:val="center"/>
        <w:rPr>
          <w:rFonts w:hint="eastAsia" w:ascii="宋体" w:hAnsi="宋体"/>
          <w:sz w:val="28"/>
          <w:szCs w:val="28"/>
        </w:rPr>
      </w:pPr>
    </w:p>
    <w:p w14:paraId="5D61424C">
      <w:pPr>
        <w:spacing w:line="480" w:lineRule="auto"/>
        <w:jc w:val="center"/>
        <w:rPr>
          <w:rFonts w:hint="eastAsia" w:ascii="宋体" w:hAnsi="宋体"/>
          <w:sz w:val="28"/>
          <w:szCs w:val="28"/>
        </w:rPr>
      </w:pPr>
    </w:p>
    <w:p w14:paraId="1AE66F75">
      <w:pPr>
        <w:spacing w:line="480" w:lineRule="auto"/>
        <w:jc w:val="center"/>
        <w:rPr>
          <w:rFonts w:hint="eastAsia" w:ascii="宋体" w:hAnsi="宋体"/>
          <w:sz w:val="28"/>
          <w:szCs w:val="28"/>
        </w:rPr>
      </w:pPr>
    </w:p>
    <w:p w14:paraId="7A4425A4">
      <w:pPr>
        <w:spacing w:line="480" w:lineRule="auto"/>
        <w:jc w:val="center"/>
        <w:rPr>
          <w:rFonts w:hint="eastAsia" w:ascii="宋体" w:hAnsi="宋体"/>
          <w:sz w:val="28"/>
          <w:szCs w:val="28"/>
        </w:rPr>
      </w:pPr>
    </w:p>
    <w:p w14:paraId="7B925440">
      <w:pPr>
        <w:spacing w:line="480" w:lineRule="auto"/>
        <w:jc w:val="center"/>
        <w:rPr>
          <w:rFonts w:hint="default" w:ascii="宋体" w:hAnsi="宋体" w:eastAsia="宋体"/>
          <w:sz w:val="28"/>
          <w:szCs w:val="28"/>
          <w:lang w:val="en-US" w:eastAsia="zh-CN"/>
        </w:rPr>
      </w:pPr>
      <w:r>
        <w:rPr>
          <w:rFonts w:hint="eastAsia" w:ascii="宋体" w:hAnsi="宋体"/>
          <w:sz w:val="28"/>
          <w:szCs w:val="28"/>
        </w:rPr>
        <w:t>签订地点</w:t>
      </w:r>
      <w:r>
        <w:rPr>
          <w:rFonts w:ascii="宋体" w:hAnsi="宋体"/>
          <w:sz w:val="28"/>
          <w:szCs w:val="28"/>
        </w:rPr>
        <w:t xml:space="preserve">: </w:t>
      </w:r>
      <w:r>
        <w:rPr>
          <w:rFonts w:hint="eastAsia" w:ascii="宋体" w:hAnsi="宋体"/>
          <w:sz w:val="28"/>
          <w:szCs w:val="28"/>
          <w:lang w:val="en-US" w:eastAsia="zh-CN"/>
        </w:rPr>
        <w:t>昆明市官渡区</w:t>
      </w:r>
    </w:p>
    <w:p w14:paraId="37B70AD2">
      <w:pPr>
        <w:pStyle w:val="10"/>
        <w:rPr>
          <w:sz w:val="28"/>
          <w:szCs w:val="28"/>
        </w:rPr>
      </w:pPr>
    </w:p>
    <w:p w14:paraId="0426DF9A">
      <w:pPr>
        <w:spacing w:line="480" w:lineRule="auto"/>
        <w:jc w:val="center"/>
        <w:rPr>
          <w:rFonts w:hint="eastAsia" w:ascii="宋体" w:hAnsi="宋体"/>
          <w:sz w:val="28"/>
          <w:szCs w:val="28"/>
        </w:rPr>
      </w:pPr>
      <w:r>
        <w:rPr>
          <w:rFonts w:hint="eastAsia" w:ascii="宋体" w:hAnsi="宋体"/>
          <w:sz w:val="28"/>
          <w:szCs w:val="28"/>
        </w:rPr>
        <w:t>签订日期</w:t>
      </w:r>
      <w:r>
        <w:rPr>
          <w:rFonts w:ascii="宋体" w:hAnsi="宋体"/>
          <w:sz w:val="28"/>
          <w:szCs w:val="28"/>
        </w:rPr>
        <w:t>:</w:t>
      </w:r>
      <w:r>
        <w:rPr>
          <w:rFonts w:hint="eastAsia" w:ascii="宋体" w:hAnsi="宋体"/>
          <w:sz w:val="28"/>
          <w:szCs w:val="28"/>
        </w:rPr>
        <w:t>2024年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625CCB18">
      <w:pPr>
        <w:pStyle w:val="10"/>
        <w:rPr>
          <w:sz w:val="28"/>
          <w:szCs w:val="28"/>
        </w:rPr>
      </w:pPr>
    </w:p>
    <w:p w14:paraId="4F116C42">
      <w:pPr>
        <w:spacing w:line="480" w:lineRule="auto"/>
        <w:jc w:val="center"/>
        <w:rPr>
          <w:rFonts w:hint="eastAsia" w:ascii="宋体" w:hAnsi="宋体" w:eastAsia="宋体" w:cs="宋体"/>
          <w:sz w:val="28"/>
          <w:szCs w:val="28"/>
        </w:rPr>
      </w:pPr>
    </w:p>
    <w:p w14:paraId="0F8C709D">
      <w:pPr>
        <w:pStyle w:val="2"/>
        <w:pageBreakBefore w:val="0"/>
        <w:kinsoku/>
        <w:wordWrap/>
        <w:overflowPunct/>
        <w:topLinePunct w:val="0"/>
        <w:bidi w:val="0"/>
        <w:snapToGrid/>
        <w:spacing w:line="360" w:lineRule="auto"/>
        <w:jc w:val="center"/>
        <w:rPr>
          <w:rFonts w:hint="eastAsia" w:ascii="宋体" w:hAnsi="宋体" w:eastAsia="宋体" w:cs="宋体"/>
          <w:b/>
          <w:bCs w:val="0"/>
          <w:sz w:val="44"/>
          <w:szCs w:val="44"/>
          <w:lang w:eastAsia="zh-CN"/>
        </w:rPr>
        <w:sectPr>
          <w:pgSz w:w="11906" w:h="16838"/>
          <w:pgMar w:top="1440" w:right="1800" w:bottom="1440" w:left="1800" w:header="851" w:footer="992" w:gutter="0"/>
          <w:cols w:space="425" w:num="1"/>
          <w:docGrid w:type="lines" w:linePitch="312" w:charSpace="0"/>
        </w:sectPr>
      </w:pPr>
    </w:p>
    <w:p w14:paraId="4AB3AF63">
      <w:pPr>
        <w:pStyle w:val="2"/>
        <w:pageBreakBefore w:val="0"/>
        <w:kinsoku/>
        <w:wordWrap/>
        <w:overflowPunct/>
        <w:topLinePunct w:val="0"/>
        <w:bidi w:val="0"/>
        <w:snapToGrid/>
        <w:spacing w:line="360" w:lineRule="auto"/>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lang w:eastAsia="zh-CN"/>
        </w:rPr>
        <w:t>物业管理服务项目合同书</w:t>
      </w:r>
    </w:p>
    <w:p w14:paraId="675E9122">
      <w:pPr>
        <w:pStyle w:val="9"/>
        <w:pageBreakBefore w:val="0"/>
        <w:kinsoku/>
        <w:wordWrap/>
        <w:overflowPunct/>
        <w:topLinePunct w:val="0"/>
        <w:bidi w:val="0"/>
        <w:snapToGrid/>
        <w:spacing w:line="360" w:lineRule="auto"/>
        <w:ind w:firstLine="560" w:firstLineChars="200"/>
        <w:jc w:val="both"/>
        <w:rPr>
          <w:rFonts w:hint="eastAsia" w:ascii="宋体" w:hAnsi="宋体" w:eastAsia="宋体" w:cs="宋体"/>
          <w:bCs/>
          <w:color w:val="auto"/>
          <w:sz w:val="28"/>
          <w:szCs w:val="28"/>
          <w:lang w:eastAsia="zh-CN"/>
        </w:rPr>
      </w:pPr>
    </w:p>
    <w:p w14:paraId="49B8D7A6">
      <w:pPr>
        <w:pStyle w:val="9"/>
        <w:pageBreakBefore w:val="0"/>
        <w:kinsoku/>
        <w:wordWrap/>
        <w:overflowPunct/>
        <w:topLinePunct w:val="0"/>
        <w:bidi w:val="0"/>
        <w:snapToGrid/>
        <w:spacing w:afterLines="0" w:line="600" w:lineRule="exact"/>
        <w:jc w:val="both"/>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甲方：</w:t>
      </w:r>
      <w:r>
        <w:rPr>
          <w:rFonts w:hint="eastAsia" w:ascii="宋体" w:hAnsi="宋体" w:eastAsia="宋体" w:cs="宋体"/>
          <w:bCs/>
          <w:color w:val="auto"/>
          <w:sz w:val="28"/>
          <w:szCs w:val="28"/>
          <w:u w:val="single"/>
          <w:lang w:eastAsia="zh-CN"/>
        </w:rPr>
        <w:t>云南</w:t>
      </w:r>
      <w:r>
        <w:rPr>
          <w:rFonts w:hint="eastAsia" w:ascii="宋体" w:hAnsi="宋体" w:eastAsia="宋体" w:cs="宋体"/>
          <w:bCs/>
          <w:color w:val="auto"/>
          <w:sz w:val="28"/>
          <w:szCs w:val="28"/>
          <w:u w:val="single"/>
          <w:lang w:val="en-US" w:eastAsia="zh-CN"/>
        </w:rPr>
        <w:t>震科抗震</w:t>
      </w:r>
      <w:r>
        <w:rPr>
          <w:rFonts w:hint="eastAsia" w:hAnsi="宋体" w:cs="宋体"/>
          <w:bCs/>
          <w:color w:val="auto"/>
          <w:sz w:val="28"/>
          <w:szCs w:val="28"/>
          <w:u w:val="single"/>
          <w:lang w:val="en-US" w:eastAsia="zh-CN"/>
        </w:rPr>
        <w:t>技术</w:t>
      </w:r>
      <w:r>
        <w:rPr>
          <w:rFonts w:hint="eastAsia" w:ascii="宋体" w:hAnsi="宋体" w:eastAsia="宋体" w:cs="宋体"/>
          <w:bCs/>
          <w:color w:val="auto"/>
          <w:sz w:val="28"/>
          <w:szCs w:val="28"/>
          <w:u w:val="single"/>
          <w:lang w:val="en-US" w:eastAsia="zh-CN"/>
        </w:rPr>
        <w:t>工程有限公司</w:t>
      </w:r>
      <w:r>
        <w:rPr>
          <w:rFonts w:hint="eastAsia" w:ascii="宋体" w:hAnsi="宋体" w:eastAsia="宋体" w:cs="宋体"/>
          <w:bCs/>
          <w:color w:val="auto"/>
          <w:sz w:val="28"/>
          <w:szCs w:val="28"/>
          <w:lang w:eastAsia="zh-CN"/>
        </w:rPr>
        <w:t>（以下简称“甲方”）</w:t>
      </w:r>
    </w:p>
    <w:p w14:paraId="47C61FAD">
      <w:pPr>
        <w:pStyle w:val="9"/>
        <w:pageBreakBefore w:val="0"/>
        <w:kinsoku/>
        <w:wordWrap/>
        <w:overflowPunct/>
        <w:topLinePunct w:val="0"/>
        <w:bidi w:val="0"/>
        <w:snapToGrid/>
        <w:spacing w:afterLines="0" w:line="600" w:lineRule="exact"/>
        <w:jc w:val="both"/>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乙方：</w:t>
      </w:r>
      <w:r>
        <w:rPr>
          <w:rFonts w:hint="eastAsia" w:ascii="宋体" w:hAnsi="宋体" w:eastAsia="宋体" w:cs="宋体"/>
          <w:bCs/>
          <w:color w:val="auto"/>
          <w:sz w:val="28"/>
          <w:szCs w:val="28"/>
          <w:u w:val="single"/>
          <w:lang w:eastAsia="zh-CN"/>
        </w:rPr>
        <w:t>中高后勤服务（云南）有限公司</w:t>
      </w:r>
      <w:r>
        <w:rPr>
          <w:rFonts w:hint="eastAsia" w:ascii="宋体" w:hAnsi="宋体" w:eastAsia="宋体" w:cs="宋体"/>
          <w:bCs/>
          <w:color w:val="auto"/>
          <w:sz w:val="28"/>
          <w:szCs w:val="28"/>
          <w:lang w:eastAsia="zh-CN"/>
        </w:rPr>
        <w:t>（以下简称“乙方”）</w:t>
      </w:r>
    </w:p>
    <w:p w14:paraId="310D93B4">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sz w:val="28"/>
          <w:szCs w:val="28"/>
          <w:lang w:eastAsia="zh-CN"/>
        </w:rPr>
      </w:pPr>
    </w:p>
    <w:p w14:paraId="502B1EF2">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甲乙双方依据《中华人民共和国政府采购法》《中华人民共和国政府采购法实施条例》，按照</w:t>
      </w:r>
      <w:r>
        <w:rPr>
          <w:rFonts w:hint="eastAsia" w:ascii="宋体" w:hAnsi="宋体" w:eastAsia="宋体" w:cs="宋体"/>
          <w:bCs/>
          <w:color w:val="auto"/>
          <w:sz w:val="28"/>
          <w:szCs w:val="28"/>
          <w:u w:val="single"/>
          <w:lang w:eastAsia="zh-CN"/>
        </w:rPr>
        <w:t>《云南</w:t>
      </w:r>
      <w:r>
        <w:rPr>
          <w:rFonts w:hint="eastAsia" w:ascii="宋体" w:hAnsi="宋体" w:eastAsia="宋体" w:cs="宋体"/>
          <w:bCs/>
          <w:color w:val="auto"/>
          <w:sz w:val="28"/>
          <w:szCs w:val="28"/>
          <w:u w:val="single"/>
          <w:lang w:val="en-US" w:eastAsia="zh-CN"/>
        </w:rPr>
        <w:t>震科抗震</w:t>
      </w:r>
      <w:r>
        <w:rPr>
          <w:rFonts w:hint="eastAsia" w:hAnsi="宋体" w:cs="宋体"/>
          <w:bCs/>
          <w:color w:val="auto"/>
          <w:sz w:val="28"/>
          <w:szCs w:val="28"/>
          <w:u w:val="single"/>
          <w:lang w:val="en-US" w:eastAsia="zh-CN"/>
        </w:rPr>
        <w:t>技术</w:t>
      </w:r>
      <w:r>
        <w:rPr>
          <w:rFonts w:hint="eastAsia" w:ascii="宋体" w:hAnsi="宋体" w:eastAsia="宋体" w:cs="宋体"/>
          <w:bCs/>
          <w:color w:val="auto"/>
          <w:sz w:val="28"/>
          <w:szCs w:val="28"/>
          <w:u w:val="single"/>
          <w:lang w:val="en-US" w:eastAsia="zh-CN"/>
        </w:rPr>
        <w:t>工程有限公司物业管理、食堂管理服务采购项目</w:t>
      </w:r>
      <w:r>
        <w:rPr>
          <w:rFonts w:hint="eastAsia" w:ascii="宋体" w:hAnsi="宋体" w:eastAsia="宋体" w:cs="宋体"/>
          <w:bCs/>
          <w:color w:val="auto"/>
          <w:sz w:val="28"/>
          <w:szCs w:val="28"/>
          <w:u w:val="single"/>
          <w:lang w:eastAsia="zh-CN"/>
        </w:rPr>
        <w:t>》（项目编号：</w:t>
      </w:r>
      <w:r>
        <w:rPr>
          <w:rFonts w:hint="eastAsia" w:ascii="宋体" w:hAnsi="宋体" w:eastAsia="宋体" w:cs="宋体"/>
          <w:bCs/>
          <w:color w:val="auto"/>
          <w:sz w:val="28"/>
          <w:szCs w:val="28"/>
          <w:u w:val="single"/>
          <w:lang w:val="en-US" w:eastAsia="zh-CN"/>
        </w:rPr>
        <w:t>YNTF-ZB20230077</w:t>
      </w:r>
      <w:r>
        <w:rPr>
          <w:rFonts w:hint="eastAsia" w:ascii="宋体" w:hAnsi="宋体" w:eastAsia="宋体" w:cs="宋体"/>
          <w:bCs/>
          <w:color w:val="auto"/>
          <w:sz w:val="28"/>
          <w:szCs w:val="28"/>
          <w:u w:val="single"/>
          <w:lang w:eastAsia="zh-CN"/>
        </w:rPr>
        <w:t>）</w:t>
      </w:r>
      <w:r>
        <w:rPr>
          <w:rFonts w:hint="eastAsia" w:ascii="宋体" w:hAnsi="宋体" w:eastAsia="宋体" w:cs="宋体"/>
          <w:bCs/>
          <w:color w:val="auto"/>
          <w:sz w:val="28"/>
          <w:szCs w:val="28"/>
          <w:lang w:eastAsia="zh-CN"/>
        </w:rPr>
        <w:t>公开招标（采购方式）采购结果，现就乙方为甲方提供物业服务事项，经双方</w:t>
      </w:r>
      <w:r>
        <w:rPr>
          <w:rFonts w:hint="eastAsia" w:hAnsi="宋体" w:cs="宋体"/>
          <w:bCs/>
          <w:color w:val="auto"/>
          <w:sz w:val="28"/>
          <w:szCs w:val="28"/>
          <w:lang w:eastAsia="zh-CN"/>
        </w:rPr>
        <w:t>协商</w:t>
      </w:r>
      <w:r>
        <w:rPr>
          <w:rFonts w:hint="eastAsia" w:ascii="宋体" w:hAnsi="宋体" w:eastAsia="宋体" w:cs="宋体"/>
          <w:bCs/>
          <w:color w:val="auto"/>
          <w:sz w:val="28"/>
          <w:szCs w:val="28"/>
          <w:lang w:eastAsia="zh-CN"/>
        </w:rPr>
        <w:t>达成一致，签订合同如下：</w:t>
      </w:r>
    </w:p>
    <w:p w14:paraId="3A832ACC">
      <w:pPr>
        <w:pStyle w:val="2"/>
        <w:pageBreakBefore w:val="0"/>
        <w:numPr>
          <w:ilvl w:val="0"/>
          <w:numId w:val="1"/>
        </w:numPr>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物业服务</w:t>
      </w:r>
      <w:r>
        <w:rPr>
          <w:rFonts w:hint="eastAsia" w:ascii="宋体" w:hAnsi="宋体" w:eastAsia="宋体" w:cs="宋体"/>
          <w:b/>
          <w:bCs w:val="0"/>
          <w:sz w:val="28"/>
          <w:szCs w:val="28"/>
          <w:lang w:val="en-US" w:eastAsia="zh-CN"/>
        </w:rPr>
        <w:t>基本情况</w:t>
      </w:r>
    </w:p>
    <w:p w14:paraId="6C1015A3">
      <w:pPr>
        <w:pStyle w:val="9"/>
        <w:pageBreakBefore w:val="0"/>
        <w:kinsoku/>
        <w:wordWrap/>
        <w:overflowPunct/>
        <w:topLinePunct w:val="0"/>
        <w:bidi w:val="0"/>
        <w:snapToGrid/>
        <w:spacing w:afterLines="0" w:line="600" w:lineRule="exact"/>
        <w:ind w:firstLine="562" w:firstLineChars="200"/>
        <w:jc w:val="both"/>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（一）服务地点</w:t>
      </w:r>
    </w:p>
    <w:p w14:paraId="0AD95798">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rPr>
        <w:t>项目地点位于云南省昆明市官渡区东华小区知春街249号</w:t>
      </w:r>
    </w:p>
    <w:p w14:paraId="7A0B63F2">
      <w:pPr>
        <w:pageBreakBefore w:val="0"/>
        <w:numPr>
          <w:ilvl w:val="0"/>
          <w:numId w:val="2"/>
        </w:numPr>
        <w:kinsoku/>
        <w:wordWrap/>
        <w:overflowPunct/>
        <w:topLinePunct w:val="0"/>
        <w:bidi w:val="0"/>
        <w:snapToGrid/>
        <w:spacing w:afterLines="0" w:line="600" w:lineRule="exact"/>
        <w:ind w:firstLine="562" w:firstLineChars="20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服务内容及要求：</w:t>
      </w:r>
    </w:p>
    <w:p w14:paraId="296E93E2">
      <w:pPr>
        <w:pageBreakBefore w:val="0"/>
        <w:widowControl/>
        <w:numPr>
          <w:ilvl w:val="0"/>
          <w:numId w:val="0"/>
        </w:numPr>
        <w:kinsoku/>
        <w:wordWrap/>
        <w:overflowPunct/>
        <w:topLinePunct w:val="0"/>
        <w:bidi w:val="0"/>
        <w:snapToGrid/>
        <w:spacing w:afterLines="0" w:line="60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本物业管理要求细分物业管理服务，含安保服务、保洁服务、餐饮管理</w:t>
      </w:r>
      <w:r>
        <w:rPr>
          <w:rFonts w:hint="eastAsia" w:ascii="宋体" w:hAnsi="宋体" w:eastAsia="宋体" w:cs="宋体"/>
          <w:sz w:val="28"/>
          <w:szCs w:val="28"/>
          <w:lang w:eastAsia="zh-CN"/>
        </w:rPr>
        <w:t>；</w:t>
      </w:r>
    </w:p>
    <w:p w14:paraId="2F04AB9F">
      <w:pPr>
        <w:pageBreakBefore w:val="0"/>
        <w:widowControl/>
        <w:numPr>
          <w:ilvl w:val="0"/>
          <w:numId w:val="0"/>
        </w:numPr>
        <w:kinsoku/>
        <w:wordWrap/>
        <w:overflowPunct/>
        <w:topLinePunct w:val="0"/>
        <w:bidi w:val="0"/>
        <w:snapToGrid/>
        <w:spacing w:afterLines="0" w:line="600" w:lineRule="exact"/>
        <w:ind w:firstLine="560" w:firstLineChars="200"/>
        <w:jc w:val="both"/>
        <w:rPr>
          <w:rFonts w:hint="eastAsia" w:ascii="宋体" w:hAnsi="宋体" w:eastAsia="宋体" w:cs="宋体"/>
          <w:bCs/>
          <w:color w:val="auto"/>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本物业管理要求接受甲方的监督管理，每周制定菜谱</w:t>
      </w:r>
      <w:r>
        <w:rPr>
          <w:rFonts w:hint="eastAsia" w:ascii="宋体" w:hAnsi="宋体" w:eastAsia="宋体" w:cs="宋体"/>
          <w:sz w:val="28"/>
          <w:szCs w:val="28"/>
          <w:lang w:eastAsia="zh-CN"/>
        </w:rPr>
        <w:t>。</w:t>
      </w:r>
    </w:p>
    <w:p w14:paraId="20384C4F">
      <w:pPr>
        <w:pStyle w:val="2"/>
        <w:pageBreakBefore w:val="0"/>
        <w:numPr>
          <w:ilvl w:val="0"/>
          <w:numId w:val="1"/>
        </w:numPr>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val="en-US" w:eastAsia="zh-CN"/>
        </w:rPr>
        <w:t>服务期限</w:t>
      </w:r>
    </w:p>
    <w:p w14:paraId="195C8B6D">
      <w:pPr>
        <w:pStyle w:val="9"/>
        <w:pageBreakBefore w:val="0"/>
        <w:numPr>
          <w:ilvl w:val="0"/>
          <w:numId w:val="0"/>
        </w:numPr>
        <w:kinsoku/>
        <w:wordWrap/>
        <w:overflowPunct/>
        <w:topLinePunct w:val="0"/>
        <w:bidi w:val="0"/>
        <w:snapToGrid/>
        <w:spacing w:afterLines="0" w:line="600" w:lineRule="exact"/>
        <w:ind w:firstLine="560" w:firstLineChars="200"/>
        <w:jc w:val="both"/>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val="en-US" w:eastAsia="zh-CN"/>
        </w:rPr>
        <w:t>本项目服务期限为1年，即2025年1月1日至2025年12月31日。</w:t>
      </w:r>
    </w:p>
    <w:p w14:paraId="774BBA85">
      <w:pPr>
        <w:pStyle w:val="2"/>
        <w:pageBreakBefore w:val="0"/>
        <w:numPr>
          <w:ilvl w:val="0"/>
          <w:numId w:val="1"/>
        </w:numPr>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合同费用及支付方式</w:t>
      </w:r>
    </w:p>
    <w:p w14:paraId="4CC5256A">
      <w:pPr>
        <w:pageBreakBefore w:val="0"/>
        <w:kinsoku/>
        <w:wordWrap/>
        <w:overflowPunct/>
        <w:topLinePunct w:val="0"/>
        <w:bidi w:val="0"/>
        <w:snapToGrid/>
        <w:spacing w:afterLines="0" w:line="600" w:lineRule="exact"/>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（一）合同费用</w:t>
      </w:r>
    </w:p>
    <w:p w14:paraId="269221FD">
      <w:pPr>
        <w:pStyle w:val="9"/>
        <w:pageBreakBefore w:val="0"/>
        <w:numPr>
          <w:ilvl w:val="0"/>
          <w:numId w:val="0"/>
        </w:numPr>
        <w:kinsoku/>
        <w:wordWrap/>
        <w:overflowPunct/>
        <w:topLinePunct w:val="0"/>
        <w:bidi w:val="0"/>
        <w:snapToGrid/>
        <w:spacing w:afterLines="0" w:line="600" w:lineRule="exact"/>
        <w:jc w:val="both"/>
        <w:rPr>
          <w:rFonts w:hint="eastAsia" w:ascii="宋体" w:hAnsi="宋体" w:eastAsia="宋体" w:cs="宋体"/>
          <w:bCs/>
          <w:color w:val="auto"/>
          <w:sz w:val="28"/>
          <w:szCs w:val="28"/>
        </w:rPr>
      </w:pPr>
      <w:r>
        <w:rPr>
          <w:rFonts w:hint="eastAsia" w:ascii="宋体" w:hAnsi="宋体" w:eastAsia="宋体" w:cs="宋体"/>
          <w:bCs/>
          <w:color w:val="auto"/>
          <w:sz w:val="28"/>
          <w:szCs w:val="28"/>
        </w:rPr>
        <w:t>合同期内年物业服务费用</w:t>
      </w:r>
      <w:r>
        <w:rPr>
          <w:rFonts w:hint="eastAsia" w:hAnsi="宋体" w:cs="宋体"/>
          <w:bCs/>
          <w:color w:val="auto"/>
          <w:sz w:val="28"/>
          <w:szCs w:val="28"/>
          <w:lang w:val="en-US" w:eastAsia="zh-CN"/>
        </w:rPr>
        <w:t>含税</w:t>
      </w:r>
      <w:r>
        <w:rPr>
          <w:rFonts w:hint="eastAsia" w:ascii="宋体" w:hAnsi="宋体" w:eastAsia="宋体" w:cs="宋体"/>
          <w:bCs/>
          <w:color w:val="auto"/>
          <w:sz w:val="28"/>
          <w:szCs w:val="28"/>
        </w:rPr>
        <w:t>合计为人民币</w:t>
      </w:r>
      <w:r>
        <w:rPr>
          <w:rFonts w:hint="eastAsia" w:ascii="宋体" w:hAnsi="宋体" w:eastAsia="宋体" w:cs="宋体"/>
          <w:bCs/>
          <w:color w:val="auto"/>
          <w:sz w:val="28"/>
          <w:szCs w:val="28"/>
          <w:lang w:val="en-US" w:eastAsia="zh-CN"/>
        </w:rPr>
        <w:t>陆拾壹万伍仟</w:t>
      </w:r>
      <w:r>
        <w:rPr>
          <w:rFonts w:hint="eastAsia" w:ascii="宋体" w:hAnsi="宋体" w:eastAsia="宋体" w:cs="宋体"/>
          <w:bCs/>
          <w:color w:val="auto"/>
          <w:sz w:val="28"/>
          <w:szCs w:val="28"/>
        </w:rPr>
        <w:t>元整（￥：</w:t>
      </w:r>
      <w:r>
        <w:rPr>
          <w:rFonts w:hint="eastAsia" w:ascii="宋体" w:hAnsi="宋体" w:eastAsia="宋体" w:cs="宋体"/>
          <w:bCs/>
          <w:color w:val="auto"/>
          <w:sz w:val="28"/>
          <w:szCs w:val="28"/>
          <w:u w:val="single"/>
          <w:lang w:val="en-US" w:eastAsia="zh-CN"/>
        </w:rPr>
        <w:t>615000.00</w:t>
      </w:r>
      <w:r>
        <w:rPr>
          <w:rFonts w:hint="eastAsia" w:ascii="宋体" w:hAnsi="宋体" w:eastAsia="宋体" w:cs="宋体"/>
          <w:bCs/>
          <w:color w:val="auto"/>
          <w:sz w:val="28"/>
          <w:szCs w:val="28"/>
          <w:u w:val="single"/>
        </w:rPr>
        <w:t>元</w:t>
      </w:r>
      <w:r>
        <w:rPr>
          <w:rFonts w:hint="eastAsia" w:ascii="宋体" w:hAnsi="宋体" w:eastAsia="宋体" w:cs="宋体"/>
          <w:bCs/>
          <w:color w:val="auto"/>
          <w:sz w:val="28"/>
          <w:szCs w:val="28"/>
        </w:rPr>
        <w:t>）</w:t>
      </w:r>
      <w:r>
        <w:rPr>
          <w:rFonts w:hint="eastAsia" w:hAnsi="宋体" w:cs="宋体"/>
          <w:bCs/>
          <w:color w:val="auto"/>
          <w:sz w:val="28"/>
          <w:szCs w:val="28"/>
          <w:lang w:eastAsia="zh-CN"/>
        </w:rPr>
        <w:t>。</w:t>
      </w:r>
      <w:r>
        <w:rPr>
          <w:rFonts w:hint="eastAsia" w:hAnsi="宋体" w:cs="宋体"/>
          <w:bCs/>
          <w:color w:val="auto"/>
          <w:sz w:val="28"/>
          <w:szCs w:val="28"/>
          <w:lang w:val="en-US" w:eastAsia="zh-CN"/>
        </w:rPr>
        <w:t xml:space="preserve">本项目包含税率6%，不含税金额580188.68元 </w:t>
      </w:r>
      <w:r>
        <w:rPr>
          <w:rFonts w:hint="eastAsia" w:ascii="宋体" w:hAnsi="宋体" w:eastAsia="宋体" w:cs="宋体"/>
          <w:bCs/>
          <w:color w:val="auto"/>
          <w:sz w:val="28"/>
          <w:szCs w:val="28"/>
        </w:rPr>
        <w:t>。</w:t>
      </w:r>
    </w:p>
    <w:p w14:paraId="1E0CCEDE">
      <w:pPr>
        <w:pageBreakBefore w:val="0"/>
        <w:kinsoku/>
        <w:wordWrap/>
        <w:overflowPunct/>
        <w:topLinePunct w:val="0"/>
        <w:bidi w:val="0"/>
        <w:snapToGrid/>
        <w:spacing w:afterLines="0" w:line="600" w:lineRule="exact"/>
        <w:ind w:firstLine="562" w:firstLineChars="20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（二）支付方式</w:t>
      </w:r>
    </w:p>
    <w:p w14:paraId="06221B23">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合同签订后</w:t>
      </w: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0个工作日内（收到</w:t>
      </w:r>
      <w:r>
        <w:rPr>
          <w:rFonts w:hint="eastAsia" w:ascii="宋体" w:hAnsi="宋体" w:eastAsia="宋体" w:cs="宋体"/>
          <w:bCs/>
          <w:color w:val="auto"/>
          <w:sz w:val="28"/>
          <w:szCs w:val="28"/>
          <w:lang w:eastAsia="zh-CN"/>
        </w:rPr>
        <w:t>中标供应商</w:t>
      </w:r>
      <w:r>
        <w:rPr>
          <w:rFonts w:hint="eastAsia" w:ascii="宋体" w:hAnsi="宋体" w:eastAsia="宋体" w:cs="宋体"/>
          <w:bCs/>
          <w:color w:val="auto"/>
          <w:sz w:val="28"/>
          <w:szCs w:val="28"/>
        </w:rPr>
        <w:t>开具正式税务发票，节假日顺延），采购人支付</w:t>
      </w:r>
      <w:r>
        <w:rPr>
          <w:rFonts w:hint="eastAsia" w:ascii="宋体" w:hAnsi="宋体" w:eastAsia="宋体" w:cs="宋体"/>
          <w:bCs/>
          <w:color w:val="auto"/>
          <w:sz w:val="28"/>
          <w:szCs w:val="28"/>
          <w:lang w:val="en-US" w:eastAsia="zh-CN"/>
        </w:rPr>
        <w:t>当期</w:t>
      </w:r>
      <w:r>
        <w:rPr>
          <w:rFonts w:hint="eastAsia" w:ascii="宋体" w:hAnsi="宋体" w:eastAsia="宋体" w:cs="宋体"/>
          <w:bCs/>
          <w:color w:val="auto"/>
          <w:sz w:val="28"/>
          <w:szCs w:val="28"/>
        </w:rPr>
        <w:t>合同金额的</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0%，此后每3个月（或每季度）考核合格后支付对应款项，剩余款项分4次支付。在下3个月（或季度）支付周期前两周内，根据考核办法组织完成考核，并根据考核结果支付对应款项。乙方开具正式税务发票，甲方在收到发票后15个工作日内向乙方支付上3个月（或季度）费用（节假日顺延）。</w:t>
      </w:r>
    </w:p>
    <w:p w14:paraId="0B334376">
      <w:pPr>
        <w:pStyle w:val="8"/>
        <w:pageBreakBefore w:val="0"/>
        <w:kinsoku/>
        <w:wordWrap/>
        <w:overflowPunct/>
        <w:topLinePunct w:val="0"/>
        <w:bidi w:val="0"/>
        <w:snapToGrid/>
        <w:spacing w:line="600" w:lineRule="exact"/>
        <w:jc w:val="both"/>
        <w:rPr>
          <w:rFonts w:hint="eastAsia" w:ascii="宋体" w:hAnsi="宋体" w:eastAsia="宋体" w:cs="宋体"/>
          <w:b/>
          <w:bCs w:val="0"/>
          <w:sz w:val="28"/>
          <w:szCs w:val="28"/>
          <w:lang w:val="en-US" w:eastAsia="zh-CN"/>
        </w:rPr>
      </w:pPr>
      <w:r>
        <w:rPr>
          <w:rFonts w:hint="eastAsia" w:ascii="宋体" w:hAnsi="宋体" w:eastAsia="宋体" w:cs="宋体"/>
          <w:b/>
          <w:bCs w:val="0"/>
          <w:color w:val="auto"/>
          <w:sz w:val="28"/>
          <w:szCs w:val="28"/>
          <w:lang w:val="en-US" w:eastAsia="zh-CN"/>
        </w:rPr>
        <w:t>（三）履约保证金</w:t>
      </w:r>
    </w:p>
    <w:p w14:paraId="0B635406">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（一）为确保合同的履行，乙方于签订本合同之日，向甲方交纳</w:t>
      </w:r>
      <w:r>
        <w:rPr>
          <w:rFonts w:hint="eastAsia" w:ascii="宋体" w:hAnsi="宋体" w:cs="宋体"/>
          <w:bCs/>
          <w:color w:val="auto"/>
          <w:sz w:val="28"/>
          <w:szCs w:val="28"/>
          <w:lang w:val="en-US" w:eastAsia="zh-CN"/>
        </w:rPr>
        <w:t>合同额的5%作为履约保证金</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可以使用保函）</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本合同方生效。</w:t>
      </w:r>
    </w:p>
    <w:p w14:paraId="484BD23F">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（二）合同终止时，并经甲方对服务项目进行验收合格后，甲方在收到乙方返还履约保证金书面申请后1个月内，在乙方无违约无赔偿的情况下，甲方退还乙方的履约保证金。</w:t>
      </w:r>
    </w:p>
    <w:p w14:paraId="03218404">
      <w:pPr>
        <w:pageBreakBefore w:val="0"/>
        <w:kinsoku/>
        <w:wordWrap/>
        <w:overflowPunct/>
        <w:topLinePunct w:val="0"/>
        <w:bidi w:val="0"/>
        <w:snapToGrid/>
        <w:spacing w:afterLines="0" w:line="600" w:lineRule="exact"/>
        <w:ind w:firstLine="560" w:firstLineChars="200"/>
        <w:rPr>
          <w:rFonts w:hint="eastAsia" w:ascii="宋体" w:hAnsi="宋体" w:eastAsia="宋体" w:cs="宋体"/>
          <w:b/>
          <w:color w:val="auto"/>
          <w:sz w:val="28"/>
          <w:szCs w:val="28"/>
          <w:lang w:eastAsia="zh-CN"/>
        </w:rPr>
      </w:pPr>
      <w:r>
        <w:rPr>
          <w:rFonts w:hint="eastAsia" w:ascii="宋体" w:hAnsi="宋体" w:eastAsia="宋体" w:cs="宋体"/>
          <w:bCs/>
          <w:color w:val="auto"/>
          <w:sz w:val="28"/>
          <w:szCs w:val="28"/>
          <w:lang w:eastAsia="zh-CN"/>
        </w:rPr>
        <w:t>（三）如乙方有违反本合同约定情形时，乙方向甲方支付完全部违约金或乙方应赔偿甲方的损失费用后，甲方退还乙方的履约保证金。</w:t>
      </w:r>
    </w:p>
    <w:p w14:paraId="3BCFA656">
      <w:pPr>
        <w:pStyle w:val="9"/>
        <w:pageBreakBefore w:val="0"/>
        <w:numPr>
          <w:ilvl w:val="0"/>
          <w:numId w:val="0"/>
        </w:numPr>
        <w:kinsoku/>
        <w:wordWrap/>
        <w:overflowPunct/>
        <w:topLinePunct w:val="0"/>
        <w:bidi w:val="0"/>
        <w:snapToGrid/>
        <w:spacing w:afterLines="0" w:line="600" w:lineRule="exact"/>
        <w:jc w:val="both"/>
        <w:rPr>
          <w:rFonts w:hint="eastAsia" w:ascii="宋体" w:hAnsi="宋体" w:eastAsia="宋体" w:cs="宋体"/>
          <w:bCs/>
          <w:color w:val="auto"/>
          <w:sz w:val="28"/>
          <w:szCs w:val="28"/>
          <w:lang w:eastAsia="zh-CN"/>
        </w:rPr>
      </w:pPr>
    </w:p>
    <w:p w14:paraId="4A8B0159">
      <w:pPr>
        <w:pStyle w:val="2"/>
        <w:pageBreakBefore w:val="0"/>
        <w:numPr>
          <w:ilvl w:val="0"/>
          <w:numId w:val="1"/>
        </w:numPr>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甲乙双方的权利和义务</w:t>
      </w:r>
    </w:p>
    <w:p w14:paraId="5F2C194E">
      <w:pPr>
        <w:pStyle w:val="9"/>
        <w:pageBreakBefore w:val="0"/>
        <w:kinsoku/>
        <w:wordWrap/>
        <w:overflowPunct/>
        <w:topLinePunct w:val="0"/>
        <w:bidi w:val="0"/>
        <w:snapToGrid/>
        <w:spacing w:afterLines="0" w:line="600" w:lineRule="exact"/>
        <w:ind w:firstLine="562" w:firstLineChars="200"/>
        <w:jc w:val="both"/>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（一）甲方的权利和义务</w:t>
      </w:r>
    </w:p>
    <w:p w14:paraId="6ADDCE58">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1.甲方有权按照服务要求进行日常监督和检查，以及实施考核，并有权对乙方及其工作人员提出批评。</w:t>
      </w:r>
    </w:p>
    <w:p w14:paraId="3C2DB98A">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2.甲方根据合同条款、乙方提供的服务承诺和工作计划等，适时对乙方提供的服务进行监督、检查，如发现安全和质量问题及时与乙方进行沟通并有权要求乙方限期整改。如拒不整改或整改不到位，甲方有权单方解除合同；</w:t>
      </w:r>
    </w:p>
    <w:p w14:paraId="23D1B6D3">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3.审定乙方为履行本合同制定的服务工作计划、服务规章制度；</w:t>
      </w:r>
    </w:p>
    <w:p w14:paraId="7D410E88">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4.检查监督乙方服务工作的实施及规章制度的执行情况；</w:t>
      </w:r>
    </w:p>
    <w:p w14:paraId="1FA6BE77">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5.监督和协助乙方履行本合同；</w:t>
      </w:r>
    </w:p>
    <w:p w14:paraId="0092AEEE">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6.组织物业的交接验收工作；</w:t>
      </w:r>
    </w:p>
    <w:p w14:paraId="2E5461FA">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7.督促使用人遵守物业服务规章制度；</w:t>
      </w:r>
    </w:p>
    <w:p w14:paraId="1842738F">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8.按合同约定时间支付合同约定的服务费；</w:t>
      </w:r>
    </w:p>
    <w:p w14:paraId="39B3ABB8">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9.国家、地方政府的法规、政策规定由甲方承担的其他责任。</w:t>
      </w:r>
    </w:p>
    <w:p w14:paraId="200B41F3">
      <w:pPr>
        <w:pStyle w:val="9"/>
        <w:pageBreakBefore w:val="0"/>
        <w:kinsoku/>
        <w:wordWrap/>
        <w:overflowPunct/>
        <w:topLinePunct w:val="0"/>
        <w:bidi w:val="0"/>
        <w:snapToGrid/>
        <w:spacing w:afterLines="0" w:line="600" w:lineRule="exact"/>
        <w:ind w:firstLine="562" w:firstLineChars="200"/>
        <w:jc w:val="both"/>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（二）乙方的权利和义务</w:t>
      </w:r>
    </w:p>
    <w:p w14:paraId="5D9FBACC">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1.主动接受和配合甲方依据考核规定进行的考核，并认可甲方的考核结果；根据甲方的授权和有关法律法规及本合同的约定，提供优质、高效的各项服务；</w:t>
      </w:r>
    </w:p>
    <w:p w14:paraId="52257F86">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2.实行经甲方审定通过后的服务制度；</w:t>
      </w:r>
    </w:p>
    <w:p w14:paraId="1C59071F">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3.有权要求甲方和物业使用人配合乙方的服务行为；</w:t>
      </w:r>
    </w:p>
    <w:p w14:paraId="1F17E569">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4.对物业使用人违反服务制度的行为，有权根据情节轻重，采取劝阻、制止、报告甲方等措施；</w:t>
      </w:r>
    </w:p>
    <w:p w14:paraId="7C9A4C7E">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5.不承担物业自身或不符合相关法规要求造成的任何损失、责任；</w:t>
      </w:r>
    </w:p>
    <w:p w14:paraId="2F345A99">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6.应协助甲方做好物业管理区域内的安全防范工作，发生安全事故时，乙方在采取应急措施的同时，应当及时向有关行政管理部门报告，并协助做好救助工作；但乙方对服务区域内使用人的人身不承担监护责任、财产物品承担保管、看护责任。</w:t>
      </w:r>
    </w:p>
    <w:p w14:paraId="7A482A01">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7.乙方应对服务人员进行培训，统一着装并有明显的公司标识，自行承担服务人员为甲方提供服务过程中的安全责任及相应的法律责任；乙方人员与甲方不发生任何劳动或劳务上的关系，乙方应注重安全生产，做好各类事故的防范，若发生相关纠纷或安全事故，由乙方自行解决并承担一切责任，同时，乙方承担乙方人员在履职期间所发生的伤（病）或人身意外事故的责任，甲方概不承担相关的任何经济和法律责任；乙方在履行本合同过程中如发生乙方工作人员安全事故及人身伤亡，或乙方工作人员由于非甲方原因致甲方、甲方工作人员或第三人财产或人身受损的，一切法律责任与甲方无关，由乙方承担。但甲方可以视情况在处理程序上对乙方予以协助。如甲方先行垫付了相关费用或承担了其他责任的，甲方有权向乙方追偿；</w:t>
      </w:r>
    </w:p>
    <w:p w14:paraId="0CEF91C4">
      <w:pPr>
        <w:pageBreakBefore w:val="0"/>
        <w:kinsoku/>
        <w:wordWrap/>
        <w:overflowPunct/>
        <w:topLinePunct w:val="0"/>
        <w:bidi w:val="0"/>
        <w:snapToGrid/>
        <w:spacing w:afterLines="0" w:line="600" w:lineRule="exact"/>
        <w:ind w:right="0" w:rightChars="0" w:firstLine="645"/>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8.遵守甲方各项规章制度，接受甲方管理部门和物业使用人的监督、检查；乙方人员未经甲方书面许可，不得进入甲方禁止进入的区域；乙方人员对在履职中所获得的甲方信息负有保密的义务，未经甲方书面许可，乙方人员任何时候不得向第三人透露；</w:t>
      </w:r>
    </w:p>
    <w:p w14:paraId="7801812A">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9.乙方不得利用管理区域内的甲方房产、物业、场地等资源从事与物业服务无关的其他经营活动；</w:t>
      </w:r>
    </w:p>
    <w:p w14:paraId="5E81F554">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10.本合同终止时，应移交服务权，协助甲方做好服务的交接和善后工作。移交或配合甲方移交服务用房和物业服务的全部档案资料；</w:t>
      </w:r>
    </w:p>
    <w:p w14:paraId="4AACDF4C">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11.国家、地方政府的法规、政策规定由乙方承担的其他责任；</w:t>
      </w:r>
    </w:p>
    <w:p w14:paraId="7EC0C0E4">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12.乙方不得将未经甲方许可的服务内容委托给任何第三方服务；</w:t>
      </w:r>
    </w:p>
    <w:p w14:paraId="0B7985C5">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13.如因乙方原因给甲方造成损失的，乙方应承担由此产生的法律责任；</w:t>
      </w:r>
    </w:p>
    <w:p w14:paraId="7D9F3620">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14.乙方人员应无犯罪记录；</w:t>
      </w:r>
    </w:p>
    <w:p w14:paraId="58E42154">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15.乙方人员就餐相关费用由乙方自行负责。</w:t>
      </w:r>
    </w:p>
    <w:p w14:paraId="5E30E142">
      <w:pPr>
        <w:spacing w:afterLines="0" w:line="600" w:lineRule="exact"/>
        <w:rPr>
          <w:rFonts w:hint="default"/>
          <w:lang w:val="en-US" w:eastAsia="zh-CN"/>
        </w:rPr>
      </w:pPr>
      <w:r>
        <w:rPr>
          <w:rFonts w:hint="eastAsia" w:ascii="宋体" w:hAnsi="宋体" w:cs="宋体"/>
          <w:bCs/>
          <w:color w:val="auto"/>
          <w:kern w:val="2"/>
          <w:sz w:val="28"/>
          <w:szCs w:val="28"/>
          <w:lang w:val="en-US" w:eastAsia="zh-CN" w:bidi="ar-SA"/>
        </w:rPr>
        <w:t xml:space="preserve">    16.乙方项目经理不驻场，但需要配合甲方进行物业相关工作的安排管控。</w:t>
      </w:r>
    </w:p>
    <w:p w14:paraId="0ACCC492">
      <w:pPr>
        <w:pStyle w:val="2"/>
        <w:pageBreakBefore w:val="0"/>
        <w:numPr>
          <w:ilvl w:val="0"/>
          <w:numId w:val="1"/>
        </w:numPr>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val="en-US" w:eastAsia="zh-CN"/>
        </w:rPr>
        <w:t>日常检查标准</w:t>
      </w:r>
    </w:p>
    <w:p w14:paraId="5A9ADA06">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甲方有权对乙方进行日常检查，乙方应配合并接受甲方的日常检查，并认可甲方的日常检查情况，标准如下：</w:t>
      </w:r>
    </w:p>
    <w:p w14:paraId="7DE298F3">
      <w:pPr>
        <w:pStyle w:val="9"/>
        <w:pageBreakBefore w:val="0"/>
        <w:kinsoku/>
        <w:wordWrap/>
        <w:overflowPunct/>
        <w:topLinePunct w:val="0"/>
        <w:bidi w:val="0"/>
        <w:snapToGrid/>
        <w:spacing w:afterLines="0" w:line="600" w:lineRule="exact"/>
        <w:ind w:firstLine="562" w:firstLineChars="200"/>
        <w:jc w:val="both"/>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（一）食堂管理</w:t>
      </w:r>
    </w:p>
    <w:p w14:paraId="5FFE12F3">
      <w:pPr>
        <w:pStyle w:val="9"/>
        <w:pageBreakBefore w:val="0"/>
        <w:kinsoku/>
        <w:wordWrap/>
        <w:overflowPunct/>
        <w:topLinePunct w:val="0"/>
        <w:bidi w:val="0"/>
        <w:snapToGrid/>
        <w:spacing w:afterLines="0" w:line="600" w:lineRule="exact"/>
        <w:ind w:firstLine="562" w:firstLineChars="200"/>
        <w:jc w:val="both"/>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供餐要求：</w:t>
      </w:r>
    </w:p>
    <w:p w14:paraId="40B2BE32">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1.早餐供餐时间7:</w:t>
      </w:r>
      <w:r>
        <w:rPr>
          <w:rFonts w:hint="eastAsia" w:hAnsi="宋体" w:cs="宋体"/>
          <w:bCs/>
          <w:color w:val="auto"/>
          <w:kern w:val="2"/>
          <w:sz w:val="28"/>
          <w:szCs w:val="28"/>
          <w:lang w:val="en-US" w:eastAsia="zh-CN" w:bidi="ar-SA"/>
        </w:rPr>
        <w:t>3</w:t>
      </w:r>
      <w:r>
        <w:rPr>
          <w:rFonts w:hint="eastAsia" w:ascii="宋体" w:hAnsi="宋体" w:eastAsia="宋体" w:cs="宋体"/>
          <w:bCs/>
          <w:color w:val="auto"/>
          <w:kern w:val="2"/>
          <w:sz w:val="28"/>
          <w:szCs w:val="28"/>
          <w:lang w:val="en-US" w:eastAsia="zh-CN" w:bidi="ar-SA"/>
        </w:rPr>
        <w:t>0-8:</w:t>
      </w:r>
      <w:r>
        <w:rPr>
          <w:rFonts w:hint="eastAsia" w:hAnsi="宋体" w:cs="宋体"/>
          <w:bCs/>
          <w:color w:val="auto"/>
          <w:kern w:val="2"/>
          <w:sz w:val="28"/>
          <w:szCs w:val="28"/>
          <w:lang w:val="en-US" w:eastAsia="zh-CN" w:bidi="ar-SA"/>
        </w:rPr>
        <w:t>3</w:t>
      </w:r>
      <w:r>
        <w:rPr>
          <w:rFonts w:hint="eastAsia" w:ascii="宋体" w:hAnsi="宋体" w:eastAsia="宋体" w:cs="宋体"/>
          <w:bCs/>
          <w:color w:val="auto"/>
          <w:kern w:val="2"/>
          <w:sz w:val="28"/>
          <w:szCs w:val="28"/>
          <w:lang w:val="en-US" w:eastAsia="zh-CN" w:bidi="ar-SA"/>
        </w:rPr>
        <w:t>0，供应餐品为：米线、面条、卷粉馒头或花卷、包子、稀饭或小米粥、每天牛奶或豆浆、鸡蛋、咸菜等。</w:t>
      </w:r>
    </w:p>
    <w:p w14:paraId="38A21912">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2.中餐供餐时间1</w:t>
      </w:r>
      <w:r>
        <w:rPr>
          <w:rFonts w:hint="eastAsia" w:hAnsi="宋体" w:cs="宋体"/>
          <w:bCs/>
          <w:color w:val="auto"/>
          <w:kern w:val="2"/>
          <w:sz w:val="28"/>
          <w:szCs w:val="28"/>
          <w:lang w:val="en-US" w:eastAsia="zh-CN" w:bidi="ar-SA"/>
        </w:rPr>
        <w:t>2</w:t>
      </w:r>
      <w:r>
        <w:rPr>
          <w:rFonts w:hint="eastAsia" w:ascii="宋体" w:hAnsi="宋体" w:eastAsia="宋体" w:cs="宋体"/>
          <w:bCs/>
          <w:color w:val="auto"/>
          <w:kern w:val="2"/>
          <w:sz w:val="28"/>
          <w:szCs w:val="28"/>
          <w:lang w:val="en-US" w:eastAsia="zh-CN" w:bidi="ar-SA"/>
        </w:rPr>
        <w:t>:</w:t>
      </w:r>
      <w:r>
        <w:rPr>
          <w:rFonts w:hint="eastAsia" w:hAnsi="宋体" w:cs="宋体"/>
          <w:bCs/>
          <w:color w:val="auto"/>
          <w:kern w:val="2"/>
          <w:sz w:val="28"/>
          <w:szCs w:val="28"/>
          <w:lang w:val="en-US" w:eastAsia="zh-CN" w:bidi="ar-SA"/>
        </w:rPr>
        <w:t>0</w:t>
      </w:r>
      <w:r>
        <w:rPr>
          <w:rFonts w:hint="eastAsia" w:ascii="宋体" w:hAnsi="宋体" w:eastAsia="宋体" w:cs="宋体"/>
          <w:bCs/>
          <w:color w:val="auto"/>
          <w:kern w:val="2"/>
          <w:sz w:val="28"/>
          <w:szCs w:val="28"/>
          <w:lang w:val="en-US" w:eastAsia="zh-CN" w:bidi="ar-SA"/>
        </w:rPr>
        <w:t>0-12:</w:t>
      </w:r>
      <w:r>
        <w:rPr>
          <w:rFonts w:hint="eastAsia" w:hAnsi="宋体" w:cs="宋体"/>
          <w:bCs/>
          <w:color w:val="auto"/>
          <w:kern w:val="2"/>
          <w:sz w:val="28"/>
          <w:szCs w:val="28"/>
          <w:lang w:val="en-US" w:eastAsia="zh-CN" w:bidi="ar-SA"/>
        </w:rPr>
        <w:t>3</w:t>
      </w:r>
      <w:r>
        <w:rPr>
          <w:rFonts w:hint="eastAsia" w:ascii="宋体" w:hAnsi="宋体" w:eastAsia="宋体" w:cs="宋体"/>
          <w:bCs/>
          <w:color w:val="auto"/>
          <w:kern w:val="2"/>
          <w:sz w:val="28"/>
          <w:szCs w:val="28"/>
          <w:lang w:val="en-US" w:eastAsia="zh-CN" w:bidi="ar-SA"/>
        </w:rPr>
        <w:t>0，供应餐品为：3个荤菜3个素菜。主食：米饭、米饭掺粗粮、馒头或花卷、1个汤品，1-2类咸菜。</w:t>
      </w:r>
    </w:p>
    <w:p w14:paraId="22CE8E30">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3.午餐菜品品种每周不重复，食品营养搭配科学合理，品种丰富，口味多样，原材料新鲜，满足职工营养需求。每周五制出下一周菜单并交采购人审核。</w:t>
      </w:r>
    </w:p>
    <w:p w14:paraId="6F73A34D">
      <w:pPr>
        <w:pStyle w:val="9"/>
        <w:pageBreakBefore w:val="0"/>
        <w:kinsoku/>
        <w:wordWrap/>
        <w:overflowPunct/>
        <w:topLinePunct w:val="0"/>
        <w:bidi w:val="0"/>
        <w:snapToGrid/>
        <w:spacing w:afterLines="0" w:line="600" w:lineRule="exact"/>
        <w:ind w:firstLine="562" w:firstLineChars="200"/>
        <w:jc w:val="both"/>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食堂员工要求：</w:t>
      </w:r>
    </w:p>
    <w:p w14:paraId="0DB9E209">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（1）食堂工作人员必须经体检合格，取得健康证后方可上岗，体检费用由物业公司支付。上岗前应洗手消毒，穿戴工作服、帽，保持个人清洁卫生。</w:t>
      </w:r>
    </w:p>
    <w:p w14:paraId="4EEC3C6E">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（2）上岗时着装统一、整洁，佩戴胸卡，不留胡须、大鬓角，女长发盘起，男发置入帽中，不留指甲、戴戒指，手链、涂指甲油等；注重个人卫生和健康状况，不带病上岗（如流感和传染性疾病等）。</w:t>
      </w:r>
    </w:p>
    <w:p w14:paraId="3931D9ED">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（3）有良好的服务意识，有良好的礼仪修养，坐、立、行、说得体。</w:t>
      </w:r>
    </w:p>
    <w:p w14:paraId="6E837101">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（4）严格按照工作流程执行，严禁做违反流程，影响食品安全及卫生的行为。</w:t>
      </w:r>
    </w:p>
    <w:p w14:paraId="0C177C50">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（5）做好餐前准备，提前清理好营业场所卫生，及时给餐食台提供热水和加热，维持热菜温度，备齐餐饮具，菜品整齐美观摆放，方便职工取餐。</w:t>
      </w:r>
    </w:p>
    <w:p w14:paraId="192FD4A9">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（6）就餐场所、厨房、加工车间所产生的垃圾12小时内清理；装垃圾的桶必须有盖；每周五下午</w:t>
      </w:r>
      <w:r>
        <w:rPr>
          <w:rFonts w:hint="eastAsia" w:hAnsi="宋体" w:cs="宋体"/>
          <w:bCs/>
          <w:color w:val="auto"/>
          <w:kern w:val="2"/>
          <w:sz w:val="28"/>
          <w:szCs w:val="28"/>
          <w:lang w:val="en-US" w:eastAsia="zh-CN" w:bidi="ar-SA"/>
        </w:rPr>
        <w:t>餐厅</w:t>
      </w:r>
      <w:r>
        <w:rPr>
          <w:rFonts w:hint="eastAsia" w:ascii="宋体" w:hAnsi="宋体" w:eastAsia="宋体" w:cs="宋体"/>
          <w:bCs/>
          <w:color w:val="auto"/>
          <w:kern w:val="2"/>
          <w:sz w:val="28"/>
          <w:szCs w:val="28"/>
          <w:lang w:val="en-US" w:eastAsia="zh-CN" w:bidi="ar-SA"/>
        </w:rPr>
        <w:t>定为卫生大清扫日。</w:t>
      </w:r>
    </w:p>
    <w:p w14:paraId="1BB668A1">
      <w:pPr>
        <w:pStyle w:val="9"/>
        <w:pageBreakBefore w:val="0"/>
        <w:kinsoku/>
        <w:wordWrap/>
        <w:overflowPunct/>
        <w:topLinePunct w:val="0"/>
        <w:bidi w:val="0"/>
        <w:snapToGrid/>
        <w:spacing w:afterLines="0" w:line="600" w:lineRule="exact"/>
        <w:ind w:firstLine="562" w:firstLineChars="200"/>
        <w:jc w:val="both"/>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安全要求：</w:t>
      </w:r>
    </w:p>
    <w:p w14:paraId="2CC10C62">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1.严格执行有关食品卫生安全的法规及规章制度，确保食品安全、卫生，并承担食品安全责任。</w:t>
      </w:r>
    </w:p>
    <w:p w14:paraId="381E1B31">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2.食堂所有经营管理和服务行为必须符合卫生行政主管部门和行业要求，所有服务人员须持有效健康证上岗，必须办理食品卫生许可证等相关证件。</w:t>
      </w:r>
    </w:p>
    <w:p w14:paraId="1DEE76D2">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3.负责食品卫生安全，生熟食品应分开加工，严格按程序管理添加剂，全面执行有关食品卫生安全的法规及规章制度，剩余饭菜禁止再次加工供应，如果发生食品安全事故，由供应商承担全部责任。</w:t>
      </w:r>
    </w:p>
    <w:p w14:paraId="0BD9C32D">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4.食品及菜品按规定留样备查。</w:t>
      </w:r>
    </w:p>
    <w:p w14:paraId="091A0E6D">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5.做好食堂的安全防范，严禁无关人员进入厨房区域。</w:t>
      </w:r>
    </w:p>
    <w:p w14:paraId="0E5D5449">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6.采购人有权对食堂的食品安全、菜品质量、进餐秩序及设备维护等进行无障碍监督管理、检查与要求。</w:t>
      </w:r>
    </w:p>
    <w:p w14:paraId="1ED190CB">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7.制定和实施餐饮服务、安全管理、应急预案、卫生防疫、防止浪费、节约能源等的实施方案和管理措施，做好餐厅、厨房等区域内的卫生保洁，垃圾每天定时清运到垃圾站，做好排水、排污管沟清掏清洁，保持干净通畅。</w:t>
      </w:r>
    </w:p>
    <w:p w14:paraId="310BAEB3">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8.做好食堂员工的安全教育和日常管理，所属员工因工作中操作不当造成事故或人身财产等遭受损害的，由供应商承担全部责任。</w:t>
      </w:r>
    </w:p>
    <w:p w14:paraId="2FF8C394">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9.因中标人管理和服务人员自身责任被有关机构处罚，由中标人承担全部责任。</w:t>
      </w:r>
    </w:p>
    <w:p w14:paraId="757EACB1">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10.负责食堂、厨房设施设备用品的安全，就餐完毕应及时对餐具清洗消毒后再存放，节假日后餐具应重洗，发生丢失或人为原因损坏，由供应商承担经济赔偿责任。</w:t>
      </w:r>
    </w:p>
    <w:p w14:paraId="4545C0E1">
      <w:pPr>
        <w:pStyle w:val="9"/>
        <w:pageBreakBefore w:val="0"/>
        <w:kinsoku/>
        <w:wordWrap/>
        <w:overflowPunct/>
        <w:topLinePunct w:val="0"/>
        <w:bidi w:val="0"/>
        <w:snapToGrid/>
        <w:spacing w:afterLines="0" w:line="600" w:lineRule="exact"/>
        <w:ind w:firstLine="562" w:firstLineChars="200"/>
        <w:jc w:val="both"/>
        <w:rPr>
          <w:rFonts w:hint="default"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（二）卫生保洁服务</w:t>
      </w:r>
    </w:p>
    <w:p w14:paraId="4902FE18">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卫生保洁主要包括保持办公区环境清洁而进行的日常管理工作。</w:t>
      </w:r>
    </w:p>
    <w:p w14:paraId="1BE0FB6E">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1.楼梯、通道的地面每日至少清扫2次，每日至少拖2次，做到无垃圾、无杂物，无污渍、无痰迹、无水迹、光洁明亮。</w:t>
      </w:r>
    </w:p>
    <w:p w14:paraId="63A32D0E">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2.楼梯、通道内的扶手、窗台、玻璃等每日至少擦拭1次，做到无灰尘、无污渍、无水迹。</w:t>
      </w:r>
    </w:p>
    <w:p w14:paraId="24C34845">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3.踢脚线每周清理一次。卫生间内洗手台面、镜面、地面，及时清扫，做到无污渍、无积水。</w:t>
      </w:r>
    </w:p>
    <w:p w14:paraId="3A49A495">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4.卫生间内便池应及时清扫、冲刷，做到无污渍、无异味。</w:t>
      </w:r>
    </w:p>
    <w:p w14:paraId="4D3F8FE5">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5.卫生间内隔断板、墙面、窗台等每日至少擦拭1次，做到无污渍、无痰迹、无水迹。</w:t>
      </w:r>
    </w:p>
    <w:p w14:paraId="45EAE866">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6.卫生间内垃圾桶要保持干净无污渍、垃圾及时倾倒、垃圾袋及时更换。</w:t>
      </w:r>
    </w:p>
    <w:p w14:paraId="7E3DBD04">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7.在蚊蝇活动季节里，每日喷药1次，保证厕所内无蝇、无蚊虫。</w:t>
      </w:r>
    </w:p>
    <w:p w14:paraId="240DF7E8">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8.卫生间内的踢脚线每周至少擦拭1次，做到无污渍、无灰尘、无水迹。</w:t>
      </w:r>
    </w:p>
    <w:p w14:paraId="632F3A48">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9.卫生间内窗户玻璃，每月定期清扫擦拭。</w:t>
      </w:r>
    </w:p>
    <w:p w14:paraId="7FA54B9D">
      <w:pPr>
        <w:pStyle w:val="9"/>
        <w:pageBreakBefore w:val="0"/>
        <w:kinsoku/>
        <w:wordWrap/>
        <w:overflowPunct/>
        <w:topLinePunct w:val="0"/>
        <w:bidi w:val="0"/>
        <w:snapToGrid/>
        <w:spacing w:afterLines="0" w:line="600" w:lineRule="exact"/>
        <w:ind w:firstLine="560" w:firstLineChars="200"/>
        <w:jc w:val="both"/>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10.卫生间垃圾桶、茶篓每日至少清理4次。</w:t>
      </w:r>
    </w:p>
    <w:p w14:paraId="65BEDDC8">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11.如遇重大活动，服从采购人安排，加大卫生间清洁频次和频率。</w:t>
      </w:r>
    </w:p>
    <w:p w14:paraId="44AEA766">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2" w:firstLineChars="200"/>
        <w:jc w:val="both"/>
        <w:textAlignment w:val="auto"/>
        <w:rPr>
          <w:rFonts w:hint="default"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（三）安保服务</w:t>
      </w:r>
    </w:p>
    <w:p w14:paraId="4C3E9539">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1.值守分院单位大门、办公楼大厅门岗，核实、落实并登记访客信息及出门时间，控制无关人员、车辆进入，维护分院秩序。</w:t>
      </w:r>
    </w:p>
    <w:p w14:paraId="182FF8F6">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2.实行24小时值班制，维护好办公楼</w:t>
      </w:r>
      <w:r>
        <w:rPr>
          <w:rFonts w:hint="eastAsia" w:hAnsi="宋体" w:cs="宋体"/>
          <w:bCs/>
          <w:color w:val="auto"/>
          <w:kern w:val="2"/>
          <w:sz w:val="28"/>
          <w:szCs w:val="28"/>
          <w:lang w:val="en-US" w:eastAsia="zh-CN" w:bidi="ar-SA"/>
        </w:rPr>
        <w:t>及停车场</w:t>
      </w:r>
      <w:r>
        <w:rPr>
          <w:rFonts w:hint="eastAsia" w:ascii="宋体" w:hAnsi="宋体" w:eastAsia="宋体" w:cs="宋体"/>
          <w:bCs/>
          <w:color w:val="auto"/>
          <w:kern w:val="2"/>
          <w:sz w:val="28"/>
          <w:szCs w:val="28"/>
          <w:lang w:val="en-US" w:eastAsia="zh-CN" w:bidi="ar-SA"/>
        </w:rPr>
        <w:t>的公共秩序，巡查并记录各种安全情况及消防设备、公共物品的完好情况（每日巡查2次），确保办公楼内无盗窃、抢劫、纠纷事件，无因管理责任引发的火灾，无广告字画、乱贴、乱画等损坏公共物品情况。</w:t>
      </w:r>
    </w:p>
    <w:p w14:paraId="3D833B3D">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3.每日上下班前后负责开启或关闭办公楼门禁通道，检查各办公室门窗灯是否关闭和是否存在安全隐患。</w:t>
      </w:r>
    </w:p>
    <w:p w14:paraId="12097BC5">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4.对任何可能危急的安全情况，立即采取防范措施。</w:t>
      </w:r>
    </w:p>
    <w:p w14:paraId="1F5F72CA">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5.发生盗窃、抢劫、交通事故、火灾等紧急情况时，第一时间到达现场，控制局面，争取主动，并向上级进行报告。</w:t>
      </w:r>
    </w:p>
    <w:p w14:paraId="0E08593F">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default"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6.协调指挥院内停车场车辆停放、外来办事车辆停放秩序。</w:t>
      </w:r>
      <w:r>
        <w:rPr>
          <w:rFonts w:hint="eastAsia" w:hAnsi="宋体" w:cs="宋体"/>
          <w:bCs/>
          <w:color w:val="auto"/>
          <w:kern w:val="2"/>
          <w:sz w:val="28"/>
          <w:szCs w:val="28"/>
          <w:lang w:val="en-US" w:eastAsia="zh-CN" w:bidi="ar-SA"/>
        </w:rPr>
        <w:t>协助临停车辆扫码支付停车费，不得私自收取停车费，做好办事车辆免费放行登记。</w:t>
      </w:r>
    </w:p>
    <w:p w14:paraId="475E7575">
      <w:pPr>
        <w:pStyle w:val="9"/>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firstLineChars="200"/>
        <w:jc w:val="both"/>
        <w:textAlignment w:val="auto"/>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7.办公楼大厅门岗人员负责分院每日订阅报刊的分发工作，保障及时送达订阅部门。</w:t>
      </w:r>
    </w:p>
    <w:p w14:paraId="08893ABA">
      <w:pPr>
        <w:spacing w:afterLines="0" w:line="600" w:lineRule="exact"/>
        <w:ind w:firstLine="560" w:firstLineChars="200"/>
        <w:rPr>
          <w:rFonts w:hint="eastAsia" w:ascii="宋体" w:hAnsi="宋体" w:cs="宋体"/>
          <w:bCs/>
          <w:color w:val="auto"/>
          <w:kern w:val="2"/>
          <w:sz w:val="28"/>
          <w:szCs w:val="28"/>
          <w:lang w:val="en-US" w:eastAsia="zh-CN" w:bidi="ar-SA"/>
        </w:rPr>
      </w:pPr>
      <w:r>
        <w:rPr>
          <w:rFonts w:hint="eastAsia" w:ascii="宋体" w:hAnsi="宋体" w:cs="宋体"/>
          <w:bCs/>
          <w:color w:val="auto"/>
          <w:kern w:val="2"/>
          <w:sz w:val="28"/>
          <w:szCs w:val="28"/>
          <w:lang w:val="en-US" w:eastAsia="zh-CN" w:bidi="ar-SA"/>
        </w:rPr>
        <w:t>8.保安不得使用停车收费电脑上网或外接存储设备，一经发现严肃处理。</w:t>
      </w:r>
    </w:p>
    <w:p w14:paraId="3F438802">
      <w:pPr>
        <w:spacing w:afterLines="0" w:line="600" w:lineRule="exact"/>
        <w:ind w:firstLine="560" w:firstLineChars="200"/>
        <w:rPr>
          <w:rFonts w:hint="eastAsia" w:ascii="宋体" w:hAnsi="宋体" w:cs="宋体"/>
          <w:bCs/>
          <w:color w:val="auto"/>
          <w:kern w:val="2"/>
          <w:sz w:val="28"/>
          <w:szCs w:val="28"/>
          <w:lang w:val="en-US" w:eastAsia="zh-CN" w:bidi="ar-SA"/>
        </w:rPr>
      </w:pPr>
      <w:r>
        <w:rPr>
          <w:rFonts w:hint="eastAsia" w:ascii="宋体" w:hAnsi="宋体" w:cs="宋体"/>
          <w:bCs/>
          <w:color w:val="auto"/>
          <w:kern w:val="2"/>
          <w:sz w:val="28"/>
          <w:szCs w:val="28"/>
          <w:lang w:val="en-US" w:eastAsia="zh-CN" w:bidi="ar-SA"/>
        </w:rPr>
        <w:t>9.如甲方需要，保安无条件配合甲方调取监控记录。</w:t>
      </w:r>
    </w:p>
    <w:p w14:paraId="04533AB1">
      <w:pPr>
        <w:spacing w:afterLines="0" w:line="600" w:lineRule="exact"/>
        <w:ind w:firstLine="560" w:firstLineChars="200"/>
        <w:rPr>
          <w:rFonts w:hint="default" w:ascii="宋体" w:hAnsi="宋体" w:cs="宋体"/>
          <w:bCs/>
          <w:color w:val="auto"/>
          <w:kern w:val="2"/>
          <w:sz w:val="28"/>
          <w:szCs w:val="28"/>
          <w:lang w:val="en-US" w:eastAsia="zh-CN" w:bidi="ar-SA"/>
        </w:rPr>
      </w:pPr>
      <w:r>
        <w:rPr>
          <w:rFonts w:hint="eastAsia" w:ascii="宋体" w:hAnsi="宋体" w:cs="宋体"/>
          <w:bCs/>
          <w:color w:val="auto"/>
          <w:kern w:val="2"/>
          <w:sz w:val="28"/>
          <w:szCs w:val="28"/>
          <w:lang w:val="en-US" w:eastAsia="zh-CN" w:bidi="ar-SA"/>
        </w:rPr>
        <w:t>10.配备至少1名持有驾驶证的保安，负责院内挪车。</w:t>
      </w:r>
    </w:p>
    <w:p w14:paraId="670CFCCC">
      <w:pPr>
        <w:pStyle w:val="2"/>
        <w:pageBreakBefore w:val="0"/>
        <w:numPr>
          <w:ilvl w:val="0"/>
          <w:numId w:val="1"/>
        </w:numPr>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检查与考核</w:t>
      </w:r>
    </w:p>
    <w:p w14:paraId="197F35C2">
      <w:pPr>
        <w:pageBreakBefore w:val="0"/>
        <w:kinsoku/>
        <w:wordWrap/>
        <w:overflowPunct/>
        <w:topLinePunct w:val="0"/>
        <w:bidi w:val="0"/>
        <w:snapToGrid/>
        <w:spacing w:afterLines="0" w:line="600" w:lineRule="exact"/>
        <w:ind w:firstLine="480"/>
        <w:jc w:val="both"/>
        <w:rPr>
          <w:rFonts w:hint="default"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日常检查由甲方负责，甲方有权根据服务要求对乙方工作随时进行检查，发现服务要求未达到规定的服务标准时，开具《整改通知单》要求其限时作出整改。</w:t>
      </w:r>
      <w:r>
        <w:rPr>
          <w:rFonts w:hint="eastAsia" w:ascii="宋体" w:hAnsi="宋体" w:cs="宋体"/>
          <w:bCs/>
          <w:color w:val="auto"/>
          <w:kern w:val="2"/>
          <w:sz w:val="28"/>
          <w:szCs w:val="28"/>
          <w:lang w:val="en-US" w:eastAsia="zh-CN" w:bidi="ar-SA"/>
        </w:rPr>
        <w:t>（考核标准详见附件2）</w:t>
      </w:r>
    </w:p>
    <w:p w14:paraId="3184C512">
      <w:pPr>
        <w:pStyle w:val="2"/>
        <w:pageBreakBefore w:val="0"/>
        <w:kinsoku/>
        <w:wordWrap/>
        <w:overflowPunct/>
        <w:topLinePunct w:val="0"/>
        <w:bidi w:val="0"/>
        <w:snapToGrid/>
        <w:spacing w:before="0" w:after="0" w:afterLines="0" w:line="600" w:lineRule="exact"/>
        <w:rPr>
          <w:rFonts w:hint="eastAsia" w:ascii="宋体" w:hAnsi="宋体" w:eastAsia="宋体" w:cs="宋体"/>
          <w:sz w:val="28"/>
          <w:szCs w:val="28"/>
          <w:lang w:eastAsia="zh-CN"/>
        </w:rPr>
      </w:pPr>
      <w:r>
        <w:rPr>
          <w:rFonts w:hint="eastAsia" w:ascii="宋体" w:hAnsi="宋体" w:eastAsia="宋体" w:cs="宋体"/>
          <w:b/>
          <w:bCs w:val="0"/>
          <w:sz w:val="28"/>
          <w:szCs w:val="28"/>
          <w:lang w:val="en-US" w:eastAsia="zh-CN"/>
        </w:rPr>
        <w:t>七</w:t>
      </w:r>
      <w:r>
        <w:rPr>
          <w:rFonts w:hint="eastAsia" w:ascii="宋体" w:hAnsi="宋体" w:eastAsia="宋体" w:cs="宋体"/>
          <w:b/>
          <w:bCs w:val="0"/>
          <w:sz w:val="28"/>
          <w:szCs w:val="28"/>
          <w:lang w:eastAsia="zh-CN"/>
        </w:rPr>
        <w:t>、双方其他约定事项</w:t>
      </w:r>
    </w:p>
    <w:p w14:paraId="7F1C2AC6">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rPr>
        <w:t>（一）乙方履行投标文件中承诺的事项</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乙方承诺采购</w:t>
      </w:r>
      <w:r>
        <w:rPr>
          <w:rFonts w:hint="eastAsia" w:ascii="宋体" w:hAnsi="宋体" w:eastAsia="宋体" w:cs="宋体"/>
          <w:bCs/>
          <w:color w:val="auto"/>
          <w:sz w:val="28"/>
          <w:szCs w:val="28"/>
        </w:rPr>
        <w:t>本项目运行</w:t>
      </w:r>
      <w:r>
        <w:rPr>
          <w:rFonts w:hint="eastAsia" w:ascii="宋体" w:hAnsi="宋体" w:eastAsia="宋体" w:cs="宋体"/>
          <w:bCs/>
          <w:color w:val="auto"/>
          <w:sz w:val="28"/>
          <w:szCs w:val="28"/>
          <w:lang w:val="en-US" w:eastAsia="zh-CN"/>
        </w:rPr>
        <w:t>所</w:t>
      </w:r>
      <w:r>
        <w:rPr>
          <w:rFonts w:hint="eastAsia" w:ascii="宋体" w:hAnsi="宋体" w:eastAsia="宋体" w:cs="宋体"/>
          <w:bCs/>
          <w:color w:val="auto"/>
          <w:sz w:val="28"/>
          <w:szCs w:val="28"/>
        </w:rPr>
        <w:t>需材料</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材料清单详见附件一）。</w:t>
      </w:r>
    </w:p>
    <w:p w14:paraId="6B22620C">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（二）乙方承诺在履行合同期间，严格遵守本合同约定的服务范围、标准和要求。</w:t>
      </w:r>
    </w:p>
    <w:p w14:paraId="6F2AAB72">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三）在合同履行期间，乙方应加强服务人员的管理，定期支付服务人员的服务报酬，按照相关法律签订劳动合同及购买相关社会保险，若合同履行期间发生劳动纠纷的，由乙方自行处理并承担相应的法律责任，并接受甲方监督。</w:t>
      </w:r>
    </w:p>
    <w:p w14:paraId="23A84C83">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（四）在合同履约过程中，乙方与从业人员产生的一切民事纠纷和经济责任等由乙方负责处理和协调，与甲方无关，并确保甲方相关工作的正常开展。</w:t>
      </w:r>
    </w:p>
    <w:p w14:paraId="1633F9DA">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五</w:t>
      </w:r>
      <w:r>
        <w:rPr>
          <w:rFonts w:hint="eastAsia" w:ascii="宋体" w:hAnsi="宋体" w:eastAsia="宋体" w:cs="宋体"/>
          <w:bCs/>
          <w:color w:val="auto"/>
          <w:sz w:val="28"/>
          <w:szCs w:val="28"/>
        </w:rPr>
        <w:t>）乙方人员对在履职中所获得的甲方信息负有保密的义务，未经甲方书面许可，乙方人员任何时候不得向第三人透露，造成不良影响及后果的，乙方应向甲方支付罚金￥10万元（大写：人民币壹拾万元整），并承担因此所导致的法律责任或刑事责任。</w:t>
      </w:r>
    </w:p>
    <w:p w14:paraId="14793C7D">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六</w:t>
      </w:r>
      <w:r>
        <w:rPr>
          <w:rFonts w:hint="eastAsia" w:ascii="宋体" w:hAnsi="宋体" w:eastAsia="宋体" w:cs="宋体"/>
          <w:bCs/>
          <w:color w:val="auto"/>
          <w:sz w:val="28"/>
          <w:szCs w:val="28"/>
          <w:highlight w:val="none"/>
        </w:rPr>
        <w:t>）甲方提供必要的物业管理用房，包括办公室及保安休息室等，管理用房内的设备设施维护维修费由乙方负责，水电</w:t>
      </w:r>
      <w:r>
        <w:rPr>
          <w:rFonts w:hint="eastAsia" w:ascii="宋体" w:hAnsi="宋体" w:eastAsia="宋体" w:cs="宋体"/>
          <w:bCs/>
          <w:color w:val="auto"/>
          <w:sz w:val="28"/>
          <w:szCs w:val="28"/>
        </w:rPr>
        <w:t>费由甲方承担。发现在无人使用的状态下，不关电灯电器、水阀等造成水电浪费行为的，每次罚金100元</w:t>
      </w:r>
      <w:r>
        <w:rPr>
          <w:rFonts w:hint="eastAsia" w:ascii="宋体" w:hAnsi="宋体" w:eastAsia="宋体" w:cs="宋体"/>
          <w:bCs/>
          <w:color w:val="auto"/>
          <w:sz w:val="28"/>
          <w:szCs w:val="28"/>
          <w:lang w:eastAsia="zh-CN"/>
        </w:rPr>
        <w:t>。</w:t>
      </w:r>
    </w:p>
    <w:p w14:paraId="621C11B4">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七</w:t>
      </w:r>
      <w:r>
        <w:rPr>
          <w:rFonts w:hint="eastAsia" w:ascii="宋体" w:hAnsi="宋体" w:eastAsia="宋体" w:cs="宋体"/>
          <w:bCs/>
          <w:color w:val="auto"/>
          <w:sz w:val="28"/>
          <w:szCs w:val="28"/>
        </w:rPr>
        <w:t>）乙方人员不得对非物业人员留宿管理区域，乙方员工不能出现打架、酗酒、赌博等违反社会公德或违法乱纪行为，每发现一次罚金￥200元。因乙方人员自身原因造成的人员财产损失由乙方承担赔偿。</w:t>
      </w:r>
    </w:p>
    <w:p w14:paraId="23D72FE9">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八</w:t>
      </w:r>
      <w:r>
        <w:rPr>
          <w:rFonts w:hint="eastAsia" w:ascii="宋体" w:hAnsi="宋体" w:eastAsia="宋体" w:cs="宋体"/>
          <w:bCs/>
          <w:color w:val="auto"/>
          <w:sz w:val="28"/>
          <w:szCs w:val="28"/>
        </w:rPr>
        <w:t>）在合同执行过程中，因工作需要，相关岗位需增加（减少）人员时，由甲乙双方书面协商同意后执行，增加的相关岗位的人员工资等费用，由甲方支付，减少的相关岗位的人员工资等费用，乙方退回甲方。</w:t>
      </w:r>
    </w:p>
    <w:p w14:paraId="69360622">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九</w:t>
      </w:r>
      <w:r>
        <w:rPr>
          <w:rFonts w:hint="eastAsia" w:ascii="宋体" w:hAnsi="宋体" w:eastAsia="宋体" w:cs="宋体"/>
          <w:bCs/>
          <w:color w:val="auto"/>
          <w:sz w:val="28"/>
          <w:szCs w:val="28"/>
        </w:rPr>
        <w:t>）在服务期限内，甲方可能存在对服务范围进行部分调整，如指定办公室、会议室等，乙方应对调整的服务范围予以理解和支持，原则上调整的服务范围应当在乙方接受范围内。</w:t>
      </w:r>
    </w:p>
    <w:p w14:paraId="6FF9F2CF">
      <w:pPr>
        <w:pStyle w:val="2"/>
        <w:pageBreakBefore w:val="0"/>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lang w:eastAsia="zh-CN"/>
        </w:rPr>
        <w:t>、合同解除</w:t>
      </w:r>
    </w:p>
    <w:p w14:paraId="177ECB81">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在合同履行过程中出现下列情况之一的，甲方有权解除合同：</w:t>
      </w:r>
    </w:p>
    <w:p w14:paraId="4E600AE5">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（一）双方共同协商，一致同意解除合同的；</w:t>
      </w:r>
    </w:p>
    <w:p w14:paraId="12AC071C">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（二）本合同期满，不再续签的；</w:t>
      </w:r>
    </w:p>
    <w:p w14:paraId="3CC62225">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（三）乙方严重违约使合同无法履行的；</w:t>
      </w:r>
    </w:p>
    <w:p w14:paraId="525706ED">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（四）考核分</w:t>
      </w:r>
      <w:r>
        <w:rPr>
          <w:rFonts w:hint="eastAsia" w:ascii="宋体" w:hAnsi="宋体" w:eastAsia="宋体" w:cs="宋体"/>
          <w:bCs/>
          <w:color w:val="auto"/>
          <w:sz w:val="28"/>
          <w:szCs w:val="28"/>
          <w:lang w:val="en-US" w:eastAsia="zh-CN"/>
        </w:rPr>
        <w:t>不及格</w:t>
      </w:r>
      <w:r>
        <w:rPr>
          <w:rFonts w:hint="eastAsia" w:ascii="宋体" w:hAnsi="宋体" w:eastAsia="宋体" w:cs="宋体"/>
          <w:bCs/>
          <w:color w:val="auto"/>
          <w:sz w:val="28"/>
          <w:szCs w:val="28"/>
        </w:rPr>
        <w:t>，且经整改仍不达到要求的；或连续2个季度（或2次考核）考核</w:t>
      </w:r>
      <w:r>
        <w:rPr>
          <w:rFonts w:hint="eastAsia" w:ascii="宋体" w:hAnsi="宋体" w:eastAsia="宋体" w:cs="宋体"/>
          <w:bCs/>
          <w:color w:val="auto"/>
          <w:sz w:val="28"/>
          <w:szCs w:val="28"/>
          <w:lang w:val="en-US" w:eastAsia="zh-CN"/>
        </w:rPr>
        <w:t>不及格</w:t>
      </w:r>
      <w:r>
        <w:rPr>
          <w:rFonts w:hint="eastAsia" w:ascii="宋体" w:hAnsi="宋体" w:eastAsia="宋体" w:cs="宋体"/>
          <w:bCs/>
          <w:color w:val="auto"/>
          <w:sz w:val="28"/>
          <w:szCs w:val="28"/>
        </w:rPr>
        <w:t>的；</w:t>
      </w:r>
    </w:p>
    <w:p w14:paraId="3564B122">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（五）因乙方物业服务要求或质量不达标，被甲方约谈或下发整改通知3次（含3次）以上的；</w:t>
      </w:r>
    </w:p>
    <w:p w14:paraId="384F523E">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（六）乙方违反操作规程或管理制度，造成甲方重大损失的；</w:t>
      </w:r>
    </w:p>
    <w:p w14:paraId="2DB5A333">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（七）因不可抗力致使合同无法继续履行的。</w:t>
      </w:r>
    </w:p>
    <w:p w14:paraId="6633C09A">
      <w:pPr>
        <w:pStyle w:val="2"/>
        <w:pageBreakBefore w:val="0"/>
        <w:kinsoku/>
        <w:wordWrap/>
        <w:overflowPunct/>
        <w:topLinePunct w:val="0"/>
        <w:bidi w:val="0"/>
        <w:snapToGrid/>
        <w:spacing w:before="0" w:after="0" w:afterLines="0" w:line="600" w:lineRule="exact"/>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九、违约责任</w:t>
      </w:r>
    </w:p>
    <w:p w14:paraId="5180BA4D">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（一）甲乙双方应严格履行合同的规定，不得擅自解除合同，如因一方擅自解除合同的，应向另一方赔偿合同总价10%的违约金。</w:t>
      </w:r>
    </w:p>
    <w:p w14:paraId="667428CA">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（二）因乙方管理不善或违规作业等原因造成重大事故或造成甲方设备、设施损毁等，由乙方负责善后处理并赔偿甲方损失。</w:t>
      </w:r>
    </w:p>
    <w:p w14:paraId="653D8E3F">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（三）若乙方违反合同约定，甲方有权解除合同，并有权要求乙方支付本合同总价</w:t>
      </w: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0%的违约金及赔偿一切损失（包括但不限于律师费、诉讼费、保全费、担保费、公证费、差旅费等）。</w:t>
      </w:r>
    </w:p>
    <w:p w14:paraId="1D5FBB86">
      <w:pPr>
        <w:pStyle w:val="2"/>
        <w:pageBreakBefore w:val="0"/>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val="en-US" w:eastAsia="zh-CN"/>
        </w:rPr>
        <w:t>十</w:t>
      </w:r>
      <w:r>
        <w:rPr>
          <w:rFonts w:hint="eastAsia" w:ascii="宋体" w:hAnsi="宋体" w:eastAsia="宋体" w:cs="宋体"/>
          <w:b/>
          <w:bCs w:val="0"/>
          <w:sz w:val="28"/>
          <w:szCs w:val="28"/>
          <w:lang w:eastAsia="zh-CN"/>
        </w:rPr>
        <w:t>、争议解除</w:t>
      </w:r>
    </w:p>
    <w:p w14:paraId="087A42FC">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甲乙双方在履行合同过程中发生争议，双方协商解决。协商不成，任何一方有权向甲方所在地人民法院起诉。</w:t>
      </w:r>
    </w:p>
    <w:p w14:paraId="4AB6D19F">
      <w:pPr>
        <w:pStyle w:val="2"/>
        <w:pageBreakBefore w:val="0"/>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十</w:t>
      </w:r>
      <w:r>
        <w:rPr>
          <w:rFonts w:hint="eastAsia" w:ascii="宋体" w:hAnsi="宋体" w:eastAsia="宋体" w:cs="宋体"/>
          <w:b/>
          <w:bCs w:val="0"/>
          <w:sz w:val="28"/>
          <w:szCs w:val="28"/>
          <w:lang w:val="en-US" w:eastAsia="zh-CN"/>
        </w:rPr>
        <w:t>一</w:t>
      </w:r>
      <w:r>
        <w:rPr>
          <w:rFonts w:hint="eastAsia" w:ascii="宋体" w:hAnsi="宋体" w:eastAsia="宋体" w:cs="宋体"/>
          <w:b/>
          <w:bCs w:val="0"/>
          <w:sz w:val="28"/>
          <w:szCs w:val="28"/>
          <w:lang w:eastAsia="zh-CN"/>
        </w:rPr>
        <w:t>、合同涉及概念的解释</w:t>
      </w:r>
    </w:p>
    <w:p w14:paraId="23C74C08">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不可抗力：是指不能预见，不能避免并不能克服的客观情况。</w:t>
      </w:r>
    </w:p>
    <w:p w14:paraId="3E20AA9E">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严重违约：合同当事人任一方因其主观原因而致使合同相对人不能实现订立本合同目的的情形。</w:t>
      </w:r>
    </w:p>
    <w:p w14:paraId="223612C0">
      <w:pPr>
        <w:pStyle w:val="2"/>
        <w:pageBreakBefore w:val="0"/>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十</w:t>
      </w:r>
      <w:r>
        <w:rPr>
          <w:rFonts w:hint="eastAsia" w:ascii="宋体" w:hAnsi="宋体" w:eastAsia="宋体" w:cs="宋体"/>
          <w:b/>
          <w:bCs w:val="0"/>
          <w:sz w:val="28"/>
          <w:szCs w:val="28"/>
          <w:lang w:val="en-US" w:eastAsia="zh-CN"/>
        </w:rPr>
        <w:t>二</w:t>
      </w:r>
      <w:r>
        <w:rPr>
          <w:rFonts w:hint="eastAsia" w:ascii="宋体" w:hAnsi="宋体" w:eastAsia="宋体" w:cs="宋体"/>
          <w:b/>
          <w:bCs w:val="0"/>
          <w:sz w:val="28"/>
          <w:szCs w:val="28"/>
          <w:lang w:eastAsia="zh-CN"/>
        </w:rPr>
        <w:t>、本合同不可分割之部分及解释顺序</w:t>
      </w:r>
    </w:p>
    <w:p w14:paraId="2B44A162">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1.合同书及附件；</w:t>
      </w:r>
    </w:p>
    <w:p w14:paraId="5C54D5F4">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2.招标文件；</w:t>
      </w:r>
    </w:p>
    <w:p w14:paraId="59EC3E3B">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3.投标文件；</w:t>
      </w:r>
    </w:p>
    <w:p w14:paraId="1FE4E2C4">
      <w:pPr>
        <w:pStyle w:val="2"/>
        <w:pageBreakBefore w:val="0"/>
        <w:kinsoku/>
        <w:wordWrap/>
        <w:overflowPunct/>
        <w:topLinePunct w:val="0"/>
        <w:bidi w:val="0"/>
        <w:snapToGrid/>
        <w:spacing w:before="0" w:after="0" w:afterLines="0" w:line="600" w:lineRule="exact"/>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十</w:t>
      </w:r>
      <w:r>
        <w:rPr>
          <w:rFonts w:hint="eastAsia" w:ascii="宋体" w:hAnsi="宋体" w:eastAsia="宋体" w:cs="宋体"/>
          <w:b/>
          <w:bCs w:val="0"/>
          <w:sz w:val="28"/>
          <w:szCs w:val="28"/>
          <w:lang w:val="en-US" w:eastAsia="zh-CN"/>
        </w:rPr>
        <w:t>三</w:t>
      </w:r>
      <w:r>
        <w:rPr>
          <w:rFonts w:hint="eastAsia" w:ascii="宋体" w:hAnsi="宋体" w:eastAsia="宋体" w:cs="宋体"/>
          <w:b/>
          <w:bCs w:val="0"/>
          <w:sz w:val="28"/>
          <w:szCs w:val="28"/>
          <w:lang w:eastAsia="zh-CN"/>
        </w:rPr>
        <w:t>、附则</w:t>
      </w:r>
    </w:p>
    <w:p w14:paraId="1E3CCD60">
      <w:pPr>
        <w:pageBreakBefore w:val="0"/>
        <w:kinsoku/>
        <w:wordWrap/>
        <w:overflowPunct/>
        <w:topLinePunct w:val="0"/>
        <w:bidi w:val="0"/>
        <w:snapToGrid/>
        <w:spacing w:afterLines="0" w:line="60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本合同自甲乙双方盖章之日起生效，附件是本合同的重要组成部分。本合同壹式</w:t>
      </w:r>
      <w:r>
        <w:rPr>
          <w:rFonts w:hint="eastAsia" w:ascii="宋体" w:hAnsi="宋体" w:eastAsia="宋体" w:cs="宋体"/>
          <w:bCs/>
          <w:color w:val="auto"/>
          <w:sz w:val="28"/>
          <w:szCs w:val="28"/>
          <w:lang w:val="en-US" w:eastAsia="zh-CN"/>
        </w:rPr>
        <w:t>肆</w:t>
      </w:r>
      <w:r>
        <w:rPr>
          <w:rFonts w:hint="eastAsia" w:ascii="宋体" w:hAnsi="宋体" w:eastAsia="宋体" w:cs="宋体"/>
          <w:bCs/>
          <w:color w:val="auto"/>
          <w:sz w:val="28"/>
          <w:szCs w:val="28"/>
        </w:rPr>
        <w:t>份，甲方执</w:t>
      </w:r>
      <w:r>
        <w:rPr>
          <w:rFonts w:hint="eastAsia" w:ascii="宋体" w:hAnsi="宋体" w:eastAsia="宋体" w:cs="宋体"/>
          <w:bCs/>
          <w:color w:val="auto"/>
          <w:sz w:val="28"/>
          <w:szCs w:val="28"/>
          <w:lang w:val="en-US" w:eastAsia="zh-CN"/>
        </w:rPr>
        <w:t>贰</w:t>
      </w:r>
      <w:r>
        <w:rPr>
          <w:rFonts w:hint="eastAsia" w:ascii="宋体" w:hAnsi="宋体" w:eastAsia="宋体" w:cs="宋体"/>
          <w:bCs/>
          <w:color w:val="auto"/>
          <w:sz w:val="28"/>
          <w:szCs w:val="28"/>
        </w:rPr>
        <w:t>份，乙方执贰份，并具有同等法律效力。</w:t>
      </w:r>
    </w:p>
    <w:p w14:paraId="28226212">
      <w:pPr>
        <w:pageBreakBefore w:val="0"/>
        <w:numPr>
          <w:ilvl w:val="-1"/>
          <w:numId w:val="0"/>
        </w:numPr>
        <w:kinsoku/>
        <w:wordWrap/>
        <w:overflowPunct/>
        <w:topLinePunct w:val="0"/>
        <w:bidi w:val="0"/>
        <w:snapToGrid/>
        <w:spacing w:line="240" w:lineRule="auto"/>
        <w:ind w:leftChars="0"/>
        <w:rPr>
          <w:rFonts w:hint="eastAsia" w:ascii="宋体" w:hAnsi="宋体" w:eastAsia="宋体" w:cs="宋体"/>
          <w:sz w:val="28"/>
          <w:szCs w:val="28"/>
          <w:lang w:eastAsia="zh-CN"/>
        </w:rPr>
      </w:pPr>
    </w:p>
    <w:p w14:paraId="49F1F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甲方（采购人公章）名称：云南震科抗震</w:t>
      </w:r>
      <w:r>
        <w:rPr>
          <w:rFonts w:hint="eastAsia" w:ascii="宋体" w:hAnsi="宋体" w:cs="宋体"/>
          <w:sz w:val="28"/>
          <w:szCs w:val="28"/>
          <w:lang w:val="en-US" w:eastAsia="zh-CN"/>
        </w:rPr>
        <w:t>技术工程</w:t>
      </w:r>
      <w:r>
        <w:rPr>
          <w:rFonts w:hint="eastAsia" w:ascii="宋体" w:hAnsi="宋体" w:eastAsia="宋体" w:cs="宋体"/>
          <w:sz w:val="28"/>
          <w:szCs w:val="28"/>
        </w:rPr>
        <w:t>有限公司</w:t>
      </w:r>
    </w:p>
    <w:p w14:paraId="3A4C7D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云南省昆明市官渡区东华小区知春街249号</w:t>
      </w:r>
    </w:p>
    <w:p w14:paraId="70EEF91F">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邮编：</w:t>
      </w:r>
      <w:r>
        <w:rPr>
          <w:rFonts w:hint="eastAsia" w:ascii="宋体" w:hAnsi="宋体" w:cs="宋体"/>
          <w:sz w:val="28"/>
          <w:szCs w:val="28"/>
          <w:lang w:val="en-US" w:eastAsia="zh-CN"/>
        </w:rPr>
        <w:t>650041</w:t>
      </w:r>
    </w:p>
    <w:p w14:paraId="43812356">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法定代表人或委托代理人：</w:t>
      </w:r>
    </w:p>
    <w:p w14:paraId="13F2AB56">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项目（技术）负责人</w:t>
      </w:r>
      <w:r>
        <w:rPr>
          <w:rFonts w:hint="eastAsia" w:ascii="宋体" w:hAnsi="宋体" w:eastAsia="宋体" w:cs="宋体"/>
          <w:sz w:val="28"/>
          <w:szCs w:val="28"/>
        </w:rPr>
        <w:t>：</w:t>
      </w:r>
    </w:p>
    <w:p w14:paraId="1D2681E2">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cs="宋体"/>
          <w:sz w:val="28"/>
          <w:szCs w:val="28"/>
          <w:lang w:val="en-US" w:eastAsia="zh-CN"/>
        </w:rPr>
        <w:t>0871-63369313</w:t>
      </w:r>
    </w:p>
    <w:p w14:paraId="3F64B399">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715890F8">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59875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乙方（供应商公章）名称：</w:t>
      </w:r>
      <w:r>
        <w:rPr>
          <w:rFonts w:hint="eastAsia" w:ascii="宋体" w:hAnsi="宋体" w:eastAsia="宋体" w:cs="宋体"/>
          <w:sz w:val="28"/>
          <w:szCs w:val="28"/>
          <w:highlight w:val="none"/>
        </w:rPr>
        <w:t>中高后勤服务（云南）有限公司</w:t>
      </w:r>
    </w:p>
    <w:p w14:paraId="76E21131">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highlight w:val="none"/>
        </w:rPr>
        <w:t>中国（云南）自由贸易试验区昆明片区官渡区世纪城金源国际商务中心2幢6A号</w:t>
      </w:r>
    </w:p>
    <w:p w14:paraId="6027C215">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邮编：</w:t>
      </w:r>
      <w:r>
        <w:rPr>
          <w:rFonts w:hint="eastAsia" w:ascii="宋体" w:hAnsi="宋体" w:eastAsia="宋体" w:cs="宋体"/>
          <w:sz w:val="28"/>
          <w:szCs w:val="28"/>
          <w:highlight w:val="none"/>
          <w:lang w:val="en-US" w:eastAsia="zh-CN"/>
        </w:rPr>
        <w:t>650200</w:t>
      </w:r>
    </w:p>
    <w:p w14:paraId="011DF085">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w:t>
      </w:r>
    </w:p>
    <w:p w14:paraId="3A5EFC94">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委托代理人：</w:t>
      </w:r>
    </w:p>
    <w:p w14:paraId="7CFF4D81">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电话：</w:t>
      </w:r>
    </w:p>
    <w:p w14:paraId="5B30F700">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开户银行：交通银行昆明世纪城支行</w:t>
      </w:r>
    </w:p>
    <w:p w14:paraId="2A989E8A">
      <w:pPr>
        <w:keepNext w:val="0"/>
        <w:keepLines w:val="0"/>
        <w:pageBreakBefore w:val="0"/>
        <w:widowControl w:val="0"/>
        <w:tabs>
          <w:tab w:val="left" w:pos="1664"/>
        </w:tabs>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sz w:val="28"/>
          <w:szCs w:val="28"/>
        </w:rPr>
        <w:t>账号：531078133018150118810</w:t>
      </w:r>
    </w:p>
    <w:p w14:paraId="6BD11C5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4"/>
        <w:tblW w:w="8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0"/>
        <w:gridCol w:w="855"/>
        <w:gridCol w:w="1781"/>
        <w:gridCol w:w="1781"/>
        <w:gridCol w:w="1937"/>
      </w:tblGrid>
      <w:tr w14:paraId="49F2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444" w:type="dxa"/>
            <w:gridSpan w:val="5"/>
            <w:tcBorders>
              <w:top w:val="nil"/>
              <w:left w:val="nil"/>
              <w:bottom w:val="nil"/>
              <w:right w:val="nil"/>
            </w:tcBorders>
            <w:shd w:val="clear" w:color="auto" w:fill="auto"/>
            <w:noWrap/>
            <w:vAlign w:val="center"/>
          </w:tcPr>
          <w:p w14:paraId="51666C8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附件1：厨房设备增购明细</w:t>
            </w:r>
          </w:p>
        </w:tc>
      </w:tr>
      <w:tr w14:paraId="4EDD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A98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328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E6F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40B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839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备注</w:t>
            </w:r>
          </w:p>
        </w:tc>
      </w:tr>
      <w:tr w14:paraId="285A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AD9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微波炉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C06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D8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C8D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599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美的</w:t>
            </w:r>
          </w:p>
        </w:tc>
      </w:tr>
      <w:tr w14:paraId="1761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8AA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3C6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C22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B84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ED2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共康</w:t>
            </w:r>
          </w:p>
        </w:tc>
      </w:tr>
      <w:tr w14:paraId="0AD2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FB9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859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0C3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EC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099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熊猫</w:t>
            </w:r>
          </w:p>
        </w:tc>
      </w:tr>
      <w:tr w14:paraId="6824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734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厨房置物架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CC2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9F4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C6B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BAF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 xml:space="preserve">1.5m </w:t>
            </w:r>
          </w:p>
        </w:tc>
      </w:tr>
      <w:tr w14:paraId="5934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C28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FD2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4BE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D90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74A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50*50cm</w:t>
            </w:r>
          </w:p>
        </w:tc>
      </w:tr>
      <w:tr w14:paraId="2625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7D0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菜盆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096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237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587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B8E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45cm</w:t>
            </w:r>
          </w:p>
        </w:tc>
      </w:tr>
      <w:tr w14:paraId="01DA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F5D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调料盒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94B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048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046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8B9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16cm</w:t>
            </w:r>
          </w:p>
        </w:tc>
      </w:tr>
      <w:tr w14:paraId="231D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7B8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菜刀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B6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91E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C37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916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十八子</w:t>
            </w:r>
          </w:p>
        </w:tc>
      </w:tr>
      <w:tr w14:paraId="4C2D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A93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菜筐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BA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600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846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6AB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50*30cm</w:t>
            </w:r>
          </w:p>
        </w:tc>
      </w:tr>
      <w:tr w14:paraId="0654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69D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干货调料货架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F3D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121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D5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944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 xml:space="preserve">1.5m </w:t>
            </w:r>
          </w:p>
        </w:tc>
      </w:tr>
      <w:tr w14:paraId="28C4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A6F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豆浆机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095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F59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0CB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160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约30人使用</w:t>
            </w:r>
          </w:p>
        </w:tc>
      </w:tr>
      <w:tr w14:paraId="2A73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2EA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牛奶桶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E1C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C33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049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53C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约30人使用</w:t>
            </w:r>
          </w:p>
        </w:tc>
      </w:tr>
      <w:tr w14:paraId="003B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9D7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厅面操作台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0FC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327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AFD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FDD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1.5长</w:t>
            </w:r>
          </w:p>
        </w:tc>
      </w:tr>
      <w:tr w14:paraId="14BC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BAD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餐桌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3AB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729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AE1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8A5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一桌六凳</w:t>
            </w:r>
          </w:p>
        </w:tc>
      </w:tr>
      <w:tr w14:paraId="2FBF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F97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大碗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CA4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A2F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FD8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E85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16CM</w:t>
            </w:r>
          </w:p>
        </w:tc>
      </w:tr>
      <w:tr w14:paraId="2575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DA4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餐盘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0D7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726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F23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951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不锈钢</w:t>
            </w:r>
          </w:p>
        </w:tc>
      </w:tr>
      <w:tr w14:paraId="163F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221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合计：19564元</w:t>
            </w:r>
          </w:p>
        </w:tc>
      </w:tr>
    </w:tbl>
    <w:p w14:paraId="4B88F047">
      <w:pPr>
        <w:pageBreakBefore w:val="0"/>
        <w:kinsoku/>
        <w:wordWrap/>
        <w:overflowPunct/>
        <w:topLinePunct w:val="0"/>
        <w:bidi w:val="0"/>
        <w:snapToGrid/>
        <w:spacing w:line="24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15EF7DFC">
      <w:pPr>
        <w:pageBreakBefore w:val="0"/>
        <w:kinsoku/>
        <w:wordWrap/>
        <w:overflowPunct/>
        <w:topLinePunct w:val="0"/>
        <w:bidi w:val="0"/>
        <w:snapToGrid/>
        <w:spacing w:line="360" w:lineRule="auto"/>
        <w:rPr>
          <w:rFonts w:hint="default" w:ascii="宋体" w:hAnsi="宋体" w:cs="宋体"/>
          <w:sz w:val="28"/>
          <w:szCs w:val="28"/>
          <w:lang w:val="en-US" w:eastAsia="zh-CN"/>
        </w:rPr>
      </w:pPr>
      <w:r>
        <w:rPr>
          <w:rFonts w:hint="eastAsia" w:ascii="宋体" w:hAnsi="宋体" w:cs="宋体"/>
          <w:sz w:val="28"/>
          <w:szCs w:val="28"/>
          <w:lang w:val="en-US" w:eastAsia="zh-CN"/>
        </w:rPr>
        <w:t>附件2：考核表</w:t>
      </w:r>
    </w:p>
    <w:tbl>
      <w:tblPr>
        <w:tblStyle w:val="14"/>
        <w:tblW w:w="8692"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5825"/>
        <w:gridCol w:w="956"/>
        <w:gridCol w:w="956"/>
      </w:tblGrid>
      <w:tr w14:paraId="4C2C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11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考核项目</w:t>
            </w:r>
          </w:p>
        </w:tc>
        <w:tc>
          <w:tcPr>
            <w:tcW w:w="5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E9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考核标准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AD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213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0288">
            <w:pPr>
              <w:jc w:val="center"/>
              <w:rPr>
                <w:rFonts w:hint="eastAsia" w:ascii="宋体" w:hAnsi="宋体" w:eastAsia="宋体" w:cs="宋体"/>
                <w:i w:val="0"/>
                <w:iCs w:val="0"/>
                <w:color w:val="000000"/>
                <w:sz w:val="24"/>
                <w:szCs w:val="24"/>
                <w:u w:val="none"/>
              </w:rPr>
            </w:pPr>
          </w:p>
        </w:tc>
        <w:tc>
          <w:tcPr>
            <w:tcW w:w="5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7B04">
            <w:pPr>
              <w:jc w:val="center"/>
              <w:rPr>
                <w:rFonts w:hint="eastAsia" w:ascii="宋体" w:hAnsi="宋体" w:eastAsia="宋体" w:cs="宋体"/>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8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3A4D">
            <w:pPr>
              <w:jc w:val="center"/>
              <w:rPr>
                <w:rFonts w:hint="eastAsia" w:ascii="宋体" w:hAnsi="宋体" w:eastAsia="宋体" w:cs="宋体"/>
                <w:i w:val="0"/>
                <w:iCs w:val="0"/>
                <w:color w:val="000000"/>
                <w:sz w:val="24"/>
                <w:szCs w:val="24"/>
                <w:u w:val="none"/>
              </w:rPr>
            </w:pPr>
          </w:p>
        </w:tc>
      </w:tr>
      <w:tr w14:paraId="5F5B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1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制度管理</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1BD">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各项管理制度全面、具体；工作规程和标准清晰，该上墙的上墙，利于执行监督；岗位清晰、细致，制度执行及应急保障措施到位。服务人员仪容仪表、礼节礼仪、着装规范、团结协作。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B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0802">
            <w:pPr>
              <w:jc w:val="center"/>
              <w:rPr>
                <w:rFonts w:hint="eastAsia" w:ascii="宋体" w:hAnsi="宋体" w:eastAsia="宋体" w:cs="宋体"/>
                <w:i w:val="0"/>
                <w:iCs w:val="0"/>
                <w:color w:val="000000"/>
                <w:sz w:val="24"/>
                <w:szCs w:val="24"/>
                <w:u w:val="none"/>
              </w:rPr>
            </w:pPr>
          </w:p>
        </w:tc>
      </w:tr>
      <w:tr w14:paraId="4CEB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A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人员管理和安全生产</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C57F">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未经甲方同意随意精简或调整员工岗位，或者发生安全事故的，视情每次扣5-15分。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7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513">
            <w:pPr>
              <w:jc w:val="center"/>
              <w:rPr>
                <w:rFonts w:hint="eastAsia" w:ascii="宋体" w:hAnsi="宋体" w:eastAsia="宋体" w:cs="宋体"/>
                <w:i w:val="0"/>
                <w:iCs w:val="0"/>
                <w:color w:val="000000"/>
                <w:sz w:val="24"/>
                <w:szCs w:val="24"/>
                <w:u w:val="none"/>
              </w:rPr>
            </w:pPr>
          </w:p>
        </w:tc>
      </w:tr>
      <w:tr w14:paraId="22C9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8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食堂服务</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28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厨师持证上岗；其余服务人员持有健康证，服务过程中着装统一、态度良好、卫生及健康状况良好。</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C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5805A">
            <w:pPr>
              <w:jc w:val="center"/>
              <w:rPr>
                <w:rFonts w:hint="eastAsia" w:ascii="宋体" w:hAnsi="宋体" w:eastAsia="宋体" w:cs="宋体"/>
                <w:i w:val="0"/>
                <w:iCs w:val="0"/>
                <w:color w:val="000000"/>
                <w:sz w:val="24"/>
                <w:szCs w:val="24"/>
                <w:u w:val="none"/>
              </w:rPr>
            </w:pPr>
          </w:p>
        </w:tc>
      </w:tr>
      <w:tr w14:paraId="15EF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FFD4">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F1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出餐及时、就餐标准保障到位，接待及应急用餐保障及时。</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1900">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58664">
            <w:pPr>
              <w:jc w:val="center"/>
              <w:rPr>
                <w:rFonts w:hint="eastAsia" w:ascii="宋体" w:hAnsi="宋体" w:eastAsia="宋体" w:cs="宋体"/>
                <w:i w:val="0"/>
                <w:iCs w:val="0"/>
                <w:color w:val="000000"/>
                <w:sz w:val="24"/>
                <w:szCs w:val="24"/>
                <w:u w:val="none"/>
              </w:rPr>
            </w:pPr>
          </w:p>
        </w:tc>
      </w:tr>
      <w:tr w14:paraId="448B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7065">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6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菜品质量过关，干净卫生、无影响食品安全及卫生的行为。</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D4FD">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CFED">
            <w:pPr>
              <w:jc w:val="center"/>
              <w:rPr>
                <w:rFonts w:hint="eastAsia" w:ascii="宋体" w:hAnsi="宋体" w:eastAsia="宋体" w:cs="宋体"/>
                <w:i w:val="0"/>
                <w:iCs w:val="0"/>
                <w:color w:val="000000"/>
                <w:sz w:val="24"/>
                <w:szCs w:val="24"/>
                <w:u w:val="none"/>
              </w:rPr>
            </w:pPr>
          </w:p>
        </w:tc>
      </w:tr>
      <w:tr w14:paraId="76B4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0408">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D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档案资料齐全，食材采购有专人负责，无腐蚀变质，清洗彻底，保证食品卫生质量。</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22D9">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ABDE">
            <w:pPr>
              <w:jc w:val="center"/>
              <w:rPr>
                <w:rFonts w:hint="eastAsia" w:ascii="宋体" w:hAnsi="宋体" w:eastAsia="宋体" w:cs="宋体"/>
                <w:i w:val="0"/>
                <w:iCs w:val="0"/>
                <w:color w:val="000000"/>
                <w:sz w:val="24"/>
                <w:szCs w:val="24"/>
                <w:u w:val="none"/>
              </w:rPr>
            </w:pPr>
          </w:p>
        </w:tc>
      </w:tr>
      <w:tr w14:paraId="0965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9EE6">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1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食品留样制度执行到位，留样重量及时间严格按要求执行。</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5F30">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4E2C">
            <w:pPr>
              <w:jc w:val="center"/>
              <w:rPr>
                <w:rFonts w:hint="eastAsia" w:ascii="宋体" w:hAnsi="宋体" w:eastAsia="宋体" w:cs="宋体"/>
                <w:i w:val="0"/>
                <w:iCs w:val="0"/>
                <w:color w:val="000000"/>
                <w:sz w:val="24"/>
                <w:szCs w:val="24"/>
                <w:u w:val="none"/>
              </w:rPr>
            </w:pPr>
          </w:p>
        </w:tc>
      </w:tr>
      <w:tr w14:paraId="1ADD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10D4">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0D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做好就餐场所、厨房、加工车间、各类餐具、抹布及容器的清洁卫生及消毒工作，厨余垃圾及时清理。</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E703">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6171B">
            <w:pPr>
              <w:jc w:val="center"/>
              <w:rPr>
                <w:rFonts w:hint="eastAsia" w:ascii="宋体" w:hAnsi="宋体" w:eastAsia="宋体" w:cs="宋体"/>
                <w:i w:val="0"/>
                <w:iCs w:val="0"/>
                <w:color w:val="000000"/>
                <w:sz w:val="24"/>
                <w:szCs w:val="24"/>
                <w:u w:val="none"/>
              </w:rPr>
            </w:pPr>
          </w:p>
        </w:tc>
      </w:tr>
      <w:tr w14:paraId="5299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BACA">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B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工作中注意防火，严禁吸烟，乱扔烟头或是火柴梗。正确使用燃气及燃气用具以及其他电气设备。员工会正确使用灭火器和有关消防设备；</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BD011">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5A6C">
            <w:pPr>
              <w:jc w:val="center"/>
              <w:rPr>
                <w:rFonts w:hint="eastAsia" w:ascii="宋体" w:hAnsi="宋体" w:eastAsia="宋体" w:cs="宋体"/>
                <w:i w:val="0"/>
                <w:iCs w:val="0"/>
                <w:color w:val="000000"/>
                <w:sz w:val="24"/>
                <w:szCs w:val="24"/>
                <w:u w:val="none"/>
              </w:rPr>
            </w:pPr>
          </w:p>
        </w:tc>
      </w:tr>
      <w:tr w14:paraId="68F7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8D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保洁服务</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A9A1">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建立环境卫生管理制度并认真落实，环卫设施齐备，实行标准化清扫保洁。</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CE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3E9B1">
            <w:pPr>
              <w:jc w:val="center"/>
              <w:rPr>
                <w:rFonts w:hint="eastAsia" w:ascii="宋体" w:hAnsi="宋体" w:eastAsia="宋体" w:cs="宋体"/>
                <w:i w:val="0"/>
                <w:iCs w:val="0"/>
                <w:color w:val="000000"/>
                <w:sz w:val="24"/>
                <w:szCs w:val="24"/>
                <w:u w:val="none"/>
              </w:rPr>
            </w:pPr>
          </w:p>
        </w:tc>
      </w:tr>
      <w:tr w14:paraId="068F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B0D9">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E2E1">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办公室、会议室、走廊、楼梯、扶手</w:t>
            </w:r>
            <w:r>
              <w:rPr>
                <w:rFonts w:hint="eastAsia" w:ascii="宋体" w:hAnsi="宋体" w:cs="宋体"/>
                <w:i w:val="0"/>
                <w:iCs w:val="0"/>
                <w:color w:val="000000"/>
                <w:kern w:val="0"/>
                <w:sz w:val="24"/>
                <w:szCs w:val="24"/>
                <w:u w:val="none"/>
                <w:lang w:val="en-US" w:eastAsia="zh-CN" w:bidi="ar"/>
              </w:rPr>
              <w:t>等</w:t>
            </w:r>
            <w:r>
              <w:rPr>
                <w:rFonts w:hint="eastAsia" w:ascii="宋体" w:hAnsi="宋体" w:eastAsia="宋体" w:cs="宋体"/>
                <w:i w:val="0"/>
                <w:iCs w:val="0"/>
                <w:color w:val="000000"/>
                <w:kern w:val="0"/>
                <w:sz w:val="24"/>
                <w:szCs w:val="24"/>
                <w:u w:val="none"/>
                <w:lang w:val="en-US" w:eastAsia="zh-CN" w:bidi="ar"/>
              </w:rPr>
              <w:t>办公楼公共区域随时保持清洁，无杂物、污渍和乱堆乱放现象；卫生间内要求无异味、无积水、目视干净整洁、无灰尘；会议室区域，随时提供保洁服务、会场布置等，要求目视整洁、无灰尘；按楼层设置垃圾收集点，每日清理垃圾桶2次，做到日产日清；收集点周围地面无散落垃圾、无污渍、无异味，实现垃圾分类处理；一楼大厅，地面保持干净无水渍；进出口地垫随时保持干净整洁；</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A905">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14A9">
            <w:pPr>
              <w:jc w:val="center"/>
              <w:rPr>
                <w:rFonts w:hint="eastAsia" w:ascii="宋体" w:hAnsi="宋体" w:eastAsia="宋体" w:cs="宋体"/>
                <w:i w:val="0"/>
                <w:iCs w:val="0"/>
                <w:color w:val="000000"/>
                <w:sz w:val="24"/>
                <w:szCs w:val="24"/>
                <w:u w:val="none"/>
              </w:rPr>
            </w:pPr>
          </w:p>
        </w:tc>
      </w:tr>
      <w:tr w14:paraId="20A8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1F00">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1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公共区域地面、墙面、顶棚卫生清洁到位，相关设施如：护栏、扶手等卫生清洁到位。</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2CAB">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9C8D">
            <w:pPr>
              <w:jc w:val="center"/>
              <w:rPr>
                <w:rFonts w:hint="eastAsia" w:ascii="宋体" w:hAnsi="宋体" w:eastAsia="宋体" w:cs="宋体"/>
                <w:i w:val="0"/>
                <w:iCs w:val="0"/>
                <w:color w:val="000000"/>
                <w:sz w:val="24"/>
                <w:szCs w:val="24"/>
                <w:u w:val="none"/>
              </w:rPr>
            </w:pPr>
          </w:p>
        </w:tc>
      </w:tr>
      <w:tr w14:paraId="2372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5E39">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7E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会议室、值班室、办公室等卫生清洁到位。</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5CC8">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DEEF">
            <w:pPr>
              <w:jc w:val="center"/>
              <w:rPr>
                <w:rFonts w:hint="eastAsia" w:ascii="宋体" w:hAnsi="宋体" w:eastAsia="宋体" w:cs="宋体"/>
                <w:i w:val="0"/>
                <w:iCs w:val="0"/>
                <w:color w:val="000000"/>
                <w:sz w:val="24"/>
                <w:szCs w:val="24"/>
                <w:u w:val="none"/>
              </w:rPr>
            </w:pPr>
          </w:p>
        </w:tc>
      </w:tr>
      <w:tr w14:paraId="0C8C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A2DB">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49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卫生间卫生清洁到位，无异味，下水道畅通无阻，物品摆放整齐，每天清除垃圾桶、手纸篓、茶水桶垃圾；</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2607">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D1C3">
            <w:pPr>
              <w:jc w:val="center"/>
              <w:rPr>
                <w:rFonts w:hint="eastAsia" w:ascii="宋体" w:hAnsi="宋体" w:eastAsia="宋体" w:cs="宋体"/>
                <w:i w:val="0"/>
                <w:iCs w:val="0"/>
                <w:color w:val="000000"/>
                <w:sz w:val="24"/>
                <w:szCs w:val="24"/>
                <w:u w:val="none"/>
              </w:rPr>
            </w:pPr>
          </w:p>
        </w:tc>
      </w:tr>
      <w:tr w14:paraId="2E4A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CC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安全保卫（秩序维护）</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DB42">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值守机关门岗，核实、落实并登记访客信息及出门时间，控制无关人员、车辆进入，维护机关各个大门秩序；</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CB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3889D">
            <w:pPr>
              <w:jc w:val="center"/>
              <w:rPr>
                <w:rFonts w:hint="eastAsia" w:ascii="宋体" w:hAnsi="宋体" w:eastAsia="宋体" w:cs="宋体"/>
                <w:i w:val="0"/>
                <w:iCs w:val="0"/>
                <w:color w:val="000000"/>
                <w:sz w:val="24"/>
                <w:szCs w:val="24"/>
                <w:u w:val="none"/>
              </w:rPr>
            </w:pPr>
          </w:p>
        </w:tc>
      </w:tr>
      <w:tr w14:paraId="3013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8AF7">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1AB9">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实行24小时值班制，维护好办公楼内的公共秩序，巡查并记录各种安全情况及消防设备、监控显示、公共物品的完好情况。</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C91C">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8B5B">
            <w:pPr>
              <w:jc w:val="center"/>
              <w:rPr>
                <w:rFonts w:hint="eastAsia" w:ascii="宋体" w:hAnsi="宋体" w:eastAsia="宋体" w:cs="宋体"/>
                <w:i w:val="0"/>
                <w:iCs w:val="0"/>
                <w:color w:val="000000"/>
                <w:sz w:val="24"/>
                <w:szCs w:val="24"/>
                <w:u w:val="none"/>
              </w:rPr>
            </w:pPr>
          </w:p>
        </w:tc>
      </w:tr>
      <w:tr w14:paraId="4A78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5700">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441">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确保办公楼内无盗窃、抢劫等事件，无因管理责任引发的火灾，对任何可能危急的安全情况，立即采取防范措施；做好安全防范、各项安全疏导及应急处理工作；</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B559">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36F1A">
            <w:pPr>
              <w:jc w:val="center"/>
              <w:rPr>
                <w:rFonts w:hint="eastAsia" w:ascii="宋体" w:hAnsi="宋体" w:eastAsia="宋体" w:cs="宋体"/>
                <w:i w:val="0"/>
                <w:iCs w:val="0"/>
                <w:color w:val="000000"/>
                <w:sz w:val="24"/>
                <w:szCs w:val="24"/>
                <w:u w:val="none"/>
              </w:rPr>
            </w:pPr>
          </w:p>
        </w:tc>
      </w:tr>
      <w:tr w14:paraId="0772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734B">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836">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协调指挥营区内车辆停放、外来办事车辆停放有序、做好雨季防汛防洪处置工作。</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41DF">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CBE9">
            <w:pPr>
              <w:jc w:val="center"/>
              <w:rPr>
                <w:rFonts w:hint="eastAsia" w:ascii="宋体" w:hAnsi="宋体" w:eastAsia="宋体" w:cs="宋体"/>
                <w:i w:val="0"/>
                <w:iCs w:val="0"/>
                <w:color w:val="000000"/>
                <w:sz w:val="24"/>
                <w:szCs w:val="24"/>
                <w:u w:val="none"/>
              </w:rPr>
            </w:pPr>
          </w:p>
        </w:tc>
      </w:tr>
      <w:tr w14:paraId="0084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6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传达收发服务</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1DFF">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未在当天将报刊、杂志、邮件管理、分发、快递代收分发到位的，每次扣0.5分。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4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7C2">
            <w:pPr>
              <w:jc w:val="center"/>
              <w:rPr>
                <w:rFonts w:hint="eastAsia" w:ascii="宋体" w:hAnsi="宋体" w:eastAsia="宋体" w:cs="宋体"/>
                <w:i w:val="0"/>
                <w:iCs w:val="0"/>
                <w:color w:val="000000"/>
                <w:sz w:val="24"/>
                <w:szCs w:val="24"/>
                <w:u w:val="none"/>
              </w:rPr>
            </w:pPr>
          </w:p>
        </w:tc>
      </w:tr>
      <w:tr w14:paraId="56FD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28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台账管理</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44E5">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物业服务台账资料应收集完整</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EB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CAC47">
            <w:pPr>
              <w:jc w:val="center"/>
              <w:rPr>
                <w:rFonts w:hint="eastAsia" w:ascii="宋体" w:hAnsi="宋体" w:eastAsia="宋体" w:cs="宋体"/>
                <w:i w:val="0"/>
                <w:iCs w:val="0"/>
                <w:color w:val="000000"/>
                <w:sz w:val="24"/>
                <w:szCs w:val="24"/>
                <w:u w:val="none"/>
              </w:rPr>
            </w:pPr>
          </w:p>
        </w:tc>
      </w:tr>
      <w:tr w14:paraId="610F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0A02">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FBF2">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准确、系统、及时地对文件资料和服务记录进行归档保存。方便查阅，档案内容至少应包括： 物业服务档案，包括物业管理单位和使用单位的相关资料，以及物业运行、物业维修、物业服务、投诉处理、服务考评等记录档案。</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3B9A">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C489">
            <w:pPr>
              <w:jc w:val="center"/>
              <w:rPr>
                <w:rFonts w:hint="eastAsia" w:ascii="宋体" w:hAnsi="宋体" w:eastAsia="宋体" w:cs="宋体"/>
                <w:i w:val="0"/>
                <w:iCs w:val="0"/>
                <w:color w:val="000000"/>
                <w:sz w:val="24"/>
                <w:szCs w:val="24"/>
                <w:u w:val="none"/>
              </w:rPr>
            </w:pPr>
          </w:p>
        </w:tc>
      </w:tr>
      <w:tr w14:paraId="589C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F2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落实保密要求</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EF60">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根据甲方保密制度要求签订保密承诺，按照保密要求审查、教育、管理服务人员，服务人员要签订保密协议。 定期对服务人员进行保密教育和培训，培养服务人员保密意识。服务人员应履行保密职责并至少做到：禁止翻阅、拍照、复制、抄录传阅单位涉密文件。 禁止以任何形式传播、泄露单位未公开发表的文件内容、领导谈话内容、领导信息等，如捡到涉密和内部文件资料，应按规定及时上交； </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5F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EDEA5">
            <w:pPr>
              <w:jc w:val="center"/>
              <w:rPr>
                <w:rFonts w:hint="eastAsia" w:ascii="宋体" w:hAnsi="宋体" w:eastAsia="宋体" w:cs="宋体"/>
                <w:i w:val="0"/>
                <w:iCs w:val="0"/>
                <w:color w:val="000000"/>
                <w:sz w:val="24"/>
                <w:szCs w:val="24"/>
                <w:u w:val="none"/>
              </w:rPr>
            </w:pPr>
          </w:p>
        </w:tc>
      </w:tr>
      <w:tr w14:paraId="0C14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F1A1">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59D">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妥善保管办公室钥匙，不应私自配置、将钥匙带回家或交由非授权人员管理。 </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1BCB">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1714">
            <w:pPr>
              <w:jc w:val="center"/>
              <w:rPr>
                <w:rFonts w:hint="eastAsia" w:ascii="宋体" w:hAnsi="宋体" w:eastAsia="宋体" w:cs="宋体"/>
                <w:i w:val="0"/>
                <w:iCs w:val="0"/>
                <w:color w:val="000000"/>
                <w:sz w:val="24"/>
                <w:szCs w:val="24"/>
                <w:u w:val="none"/>
              </w:rPr>
            </w:pPr>
          </w:p>
        </w:tc>
      </w:tr>
      <w:tr w14:paraId="53C4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DD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应急管理和其它服务</w:t>
            </w: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0901">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1、制定突发事件安全预案，明确突发事件处置责任人和处置队伍，明确不同类型突发事件的处置程序，开展应急演练和培训。</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59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C9E43">
            <w:pPr>
              <w:jc w:val="center"/>
              <w:rPr>
                <w:rFonts w:hint="eastAsia" w:ascii="宋体" w:hAnsi="宋体" w:eastAsia="宋体" w:cs="宋体"/>
                <w:i w:val="0"/>
                <w:iCs w:val="0"/>
                <w:color w:val="000000"/>
                <w:sz w:val="24"/>
                <w:szCs w:val="24"/>
                <w:u w:val="none"/>
              </w:rPr>
            </w:pPr>
          </w:p>
        </w:tc>
      </w:tr>
      <w:tr w14:paraId="26DC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DF0C">
            <w:pPr>
              <w:jc w:val="center"/>
              <w:rPr>
                <w:rFonts w:hint="eastAsia" w:ascii="宋体" w:hAnsi="宋体" w:eastAsia="宋体" w:cs="宋体"/>
                <w:i w:val="0"/>
                <w:iCs w:val="0"/>
                <w:color w:val="000000"/>
                <w:sz w:val="24"/>
                <w:szCs w:val="24"/>
                <w:u w:val="none"/>
              </w:rPr>
            </w:pPr>
          </w:p>
        </w:tc>
        <w:tc>
          <w:tcPr>
            <w:tcW w:w="5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7BF5">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2、未完成甲方临时交办的其他物业相关工作任务，每次扣1分。</w:t>
            </w: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0DE5">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FC41E">
            <w:pPr>
              <w:jc w:val="center"/>
              <w:rPr>
                <w:rFonts w:hint="eastAsia" w:ascii="宋体" w:hAnsi="宋体" w:eastAsia="宋体" w:cs="宋体"/>
                <w:i w:val="0"/>
                <w:iCs w:val="0"/>
                <w:color w:val="000000"/>
                <w:sz w:val="24"/>
                <w:szCs w:val="24"/>
                <w:u w:val="none"/>
              </w:rPr>
            </w:pPr>
          </w:p>
        </w:tc>
      </w:tr>
      <w:tr w14:paraId="6E7B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74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总得分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6A4">
            <w:pPr>
              <w:jc w:val="center"/>
              <w:rPr>
                <w:rFonts w:hint="eastAsia" w:ascii="宋体" w:hAnsi="宋体" w:eastAsia="宋体" w:cs="宋体"/>
                <w:i w:val="0"/>
                <w:iCs w:val="0"/>
                <w:color w:val="000000"/>
                <w:sz w:val="24"/>
                <w:szCs w:val="24"/>
                <w:u w:val="none"/>
              </w:rPr>
            </w:pPr>
          </w:p>
        </w:tc>
      </w:tr>
      <w:tr w14:paraId="79C8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6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712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甲方根据服务质量按月对乙方进行考核，在满分100分基础上对不达标部分进行扣分，80分以下为不合格，80-90分为合格，90以上为优良。服务方考评结果为不合格档次，或被判定为三次合格，甲方有权判定服务方不能履行义务，考评结果次月有权提出解约并不承担违约责任。</w:t>
            </w:r>
          </w:p>
        </w:tc>
      </w:tr>
    </w:tbl>
    <w:p w14:paraId="1A11BBAE">
      <w:pPr>
        <w:pageBreakBefore w:val="0"/>
        <w:kinsoku/>
        <w:wordWrap/>
        <w:overflowPunct/>
        <w:topLinePunct w:val="0"/>
        <w:bidi w:val="0"/>
        <w:snapToGrid/>
        <w:spacing w:line="360" w:lineRule="auto"/>
        <w:rPr>
          <w:rFonts w:hint="eastAsia" w:ascii="宋体" w:hAnsi="宋体" w:cs="宋体"/>
          <w:sz w:val="28"/>
          <w:szCs w:val="28"/>
          <w:lang w:val="en-US" w:eastAsia="zh-CN"/>
        </w:rPr>
      </w:pPr>
    </w:p>
    <w:p w14:paraId="08434D7B">
      <w:pPr>
        <w:pageBreakBefore w:val="0"/>
        <w:kinsoku/>
        <w:wordWrap/>
        <w:overflowPunct/>
        <w:topLinePunct w:val="0"/>
        <w:bidi w:val="0"/>
        <w:snapToGrid/>
        <w:spacing w:line="360" w:lineRule="auto"/>
        <w:rPr>
          <w:rFonts w:hint="eastAsia" w:ascii="宋体" w:hAnsi="宋体" w:cs="宋体"/>
          <w:sz w:val="28"/>
          <w:szCs w:val="28"/>
          <w:lang w:val="en-US" w:eastAsia="zh-CN"/>
        </w:rPr>
      </w:pPr>
    </w:p>
    <w:p w14:paraId="641380B3">
      <w:pPr>
        <w:pageBreakBefore w:val="0"/>
        <w:kinsoku/>
        <w:wordWrap/>
        <w:overflowPunct/>
        <w:topLinePunct w:val="0"/>
        <w:bidi w:val="0"/>
        <w:snapToGrid/>
        <w:spacing w:line="360" w:lineRule="auto"/>
        <w:rPr>
          <w:rFonts w:hint="default" w:ascii="宋体" w:hAnsi="宋体" w:eastAsia="宋体" w:cs="宋体"/>
          <w:sz w:val="28"/>
          <w:szCs w:val="28"/>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9D8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937D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7937D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FA3E"/>
    <w:multiLevelType w:val="singleLevel"/>
    <w:tmpl w:val="94F7FA3E"/>
    <w:lvl w:ilvl="0" w:tentative="0">
      <w:start w:val="2"/>
      <w:numFmt w:val="chineseCounting"/>
      <w:suff w:val="nothing"/>
      <w:lvlText w:val="（%1）"/>
      <w:lvlJc w:val="left"/>
      <w:rPr>
        <w:rFonts w:hint="eastAsia"/>
      </w:rPr>
    </w:lvl>
  </w:abstractNum>
  <w:abstractNum w:abstractNumId="1">
    <w:nsid w:val="60399AFB"/>
    <w:multiLevelType w:val="singleLevel"/>
    <w:tmpl w:val="60399AF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38E4"/>
    <w:rsid w:val="00950240"/>
    <w:rsid w:val="00A83E66"/>
    <w:rsid w:val="038720C2"/>
    <w:rsid w:val="05ED6429"/>
    <w:rsid w:val="066C37F1"/>
    <w:rsid w:val="083571D7"/>
    <w:rsid w:val="0854278F"/>
    <w:rsid w:val="09045F63"/>
    <w:rsid w:val="098C066D"/>
    <w:rsid w:val="09D01149"/>
    <w:rsid w:val="0A615D27"/>
    <w:rsid w:val="0B9D7992"/>
    <w:rsid w:val="0CAC4948"/>
    <w:rsid w:val="0DC72F4D"/>
    <w:rsid w:val="0EE334B9"/>
    <w:rsid w:val="1517701E"/>
    <w:rsid w:val="16367031"/>
    <w:rsid w:val="18B417FE"/>
    <w:rsid w:val="1AE238A6"/>
    <w:rsid w:val="1F356A1F"/>
    <w:rsid w:val="1F770FA5"/>
    <w:rsid w:val="225303A6"/>
    <w:rsid w:val="22B67E76"/>
    <w:rsid w:val="239301B8"/>
    <w:rsid w:val="24CF7727"/>
    <w:rsid w:val="259B0B45"/>
    <w:rsid w:val="26304B19"/>
    <w:rsid w:val="27753BCE"/>
    <w:rsid w:val="278C73F8"/>
    <w:rsid w:val="29BF3AB4"/>
    <w:rsid w:val="2B1D3F74"/>
    <w:rsid w:val="2D0C14F6"/>
    <w:rsid w:val="2DC21DC5"/>
    <w:rsid w:val="3069477A"/>
    <w:rsid w:val="308450EC"/>
    <w:rsid w:val="308B51BC"/>
    <w:rsid w:val="30B452D9"/>
    <w:rsid w:val="32472899"/>
    <w:rsid w:val="3465367B"/>
    <w:rsid w:val="35B46497"/>
    <w:rsid w:val="366F2FCA"/>
    <w:rsid w:val="36EF52AD"/>
    <w:rsid w:val="375D490D"/>
    <w:rsid w:val="3A3235D2"/>
    <w:rsid w:val="3AA0523C"/>
    <w:rsid w:val="3C4936B2"/>
    <w:rsid w:val="3D7D00DC"/>
    <w:rsid w:val="42782A2C"/>
    <w:rsid w:val="44F248E6"/>
    <w:rsid w:val="467A1037"/>
    <w:rsid w:val="476A2E5A"/>
    <w:rsid w:val="4A475639"/>
    <w:rsid w:val="4D7136E0"/>
    <w:rsid w:val="4DB03C62"/>
    <w:rsid w:val="4F1C5E9F"/>
    <w:rsid w:val="502263E0"/>
    <w:rsid w:val="510936E3"/>
    <w:rsid w:val="51EB2DE9"/>
    <w:rsid w:val="52077DB1"/>
    <w:rsid w:val="523A443F"/>
    <w:rsid w:val="534722A1"/>
    <w:rsid w:val="537B504B"/>
    <w:rsid w:val="53C557C0"/>
    <w:rsid w:val="5BEF797A"/>
    <w:rsid w:val="5CCE7036"/>
    <w:rsid w:val="60376370"/>
    <w:rsid w:val="621E2D67"/>
    <w:rsid w:val="69172D4A"/>
    <w:rsid w:val="6A580591"/>
    <w:rsid w:val="6AC87D14"/>
    <w:rsid w:val="6E6B04FF"/>
    <w:rsid w:val="6F8F7052"/>
    <w:rsid w:val="709E52EB"/>
    <w:rsid w:val="70B2686B"/>
    <w:rsid w:val="70C20D61"/>
    <w:rsid w:val="71B83853"/>
    <w:rsid w:val="73873F96"/>
    <w:rsid w:val="761E6A3A"/>
    <w:rsid w:val="768D3BBF"/>
    <w:rsid w:val="777B6D89"/>
    <w:rsid w:val="79CB4BBE"/>
    <w:rsid w:val="7AA16DB3"/>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等线" w:hAnsi="等线" w:eastAsia="等线"/>
      <w:bCs/>
      <w:kern w:val="44"/>
      <w:sz w:val="32"/>
      <w:szCs w:val="44"/>
      <w:lang w:eastAsia="zh-CN"/>
    </w:rPr>
  </w:style>
  <w:style w:type="paragraph" w:styleId="3">
    <w:name w:val="heading 2"/>
    <w:basedOn w:val="1"/>
    <w:next w:val="1"/>
    <w:link w:val="18"/>
    <w:unhideWhenUsed/>
    <w:qFormat/>
    <w:uiPriority w:val="0"/>
    <w:pPr>
      <w:spacing w:before="1" w:line="360" w:lineRule="auto"/>
      <w:ind w:left="2844"/>
      <w:outlineLvl w:val="1"/>
    </w:pPr>
    <w:rPr>
      <w:rFonts w:ascii="仿宋" w:hAnsi="仿宋" w:eastAsia="宋体" w:cs="仿宋"/>
      <w:bCs/>
      <w:sz w:val="32"/>
      <w:szCs w:val="32"/>
    </w:rPr>
  </w:style>
  <w:style w:type="paragraph" w:styleId="4">
    <w:name w:val="heading 3"/>
    <w:basedOn w:val="1"/>
    <w:next w:val="1"/>
    <w:link w:val="19"/>
    <w:semiHidden/>
    <w:unhideWhenUsed/>
    <w:qFormat/>
    <w:uiPriority w:val="0"/>
    <w:pPr>
      <w:keepLines/>
      <w:spacing w:before="0" w:beforeAutospacing="0" w:after="0" w:afterAutospacing="0"/>
      <w:jc w:val="left"/>
      <w:textAlignment w:val="baseline"/>
      <w:outlineLvl w:val="2"/>
    </w:pPr>
    <w:rPr>
      <w:rFonts w:hint="eastAsia" w:ascii="宋体" w:hAnsi="宋体" w:eastAsia="宋体"/>
      <w:bCs/>
      <w:kern w:val="0"/>
      <w:sz w:val="24"/>
      <w:szCs w:val="30"/>
      <w:lang w:eastAsia="zh-CN" w:bidi="ar"/>
    </w:rPr>
  </w:style>
  <w:style w:type="paragraph" w:styleId="5">
    <w:name w:val="heading 4"/>
    <w:basedOn w:val="1"/>
    <w:next w:val="1"/>
    <w:semiHidden/>
    <w:unhideWhenUsed/>
    <w:qFormat/>
    <w:uiPriority w:val="0"/>
    <w:pPr>
      <w:spacing w:line="360" w:lineRule="auto"/>
      <w:ind w:left="2846" w:right="2803"/>
      <w:jc w:val="center"/>
      <w:outlineLvl w:val="3"/>
    </w:pPr>
    <w:rPr>
      <w:rFonts w:ascii="宋体" w:hAnsi="宋体" w:eastAsia="宋体" w:cs="宋体"/>
      <w:bCs/>
      <w:sz w:val="24"/>
      <w:szCs w:val="28"/>
    </w:rPr>
  </w:style>
  <w:style w:type="paragraph" w:styleId="6">
    <w:name w:val="heading 5"/>
    <w:basedOn w:val="1"/>
    <w:next w:val="1"/>
    <w:semiHidden/>
    <w:unhideWhenUsed/>
    <w:qFormat/>
    <w:uiPriority w:val="0"/>
    <w:pPr>
      <w:spacing w:line="360" w:lineRule="auto"/>
      <w:ind w:left="705"/>
      <w:outlineLvl w:val="4"/>
    </w:pPr>
    <w:rPr>
      <w:rFonts w:ascii="仿宋" w:hAnsi="仿宋" w:eastAsia="宋体" w:cs="仿宋"/>
      <w:bCs/>
      <w:sz w:val="24"/>
      <w:szCs w:val="24"/>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kern w:val="0"/>
      <w:sz w:val="20"/>
    </w:rPr>
  </w:style>
  <w:style w:type="paragraph" w:styleId="8">
    <w:name w:val="Body Text"/>
    <w:basedOn w:val="1"/>
    <w:next w:val="9"/>
    <w:qFormat/>
    <w:uiPriority w:val="0"/>
    <w:pPr>
      <w:spacing w:afterLines="0" w:afterAutospacing="0" w:line="360" w:lineRule="auto"/>
      <w:jc w:val="center"/>
    </w:pPr>
    <w:rPr>
      <w:rFonts w:ascii="Calibri" w:hAnsi="Calibri" w:eastAsia="宋体" w:cs="Times New Roman"/>
      <w:sz w:val="24"/>
      <w:szCs w:val="22"/>
    </w:rPr>
  </w:style>
  <w:style w:type="paragraph" w:customStyle="1" w:styleId="9">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en-US" w:bidi="ar-SA"/>
    </w:rPr>
  </w:style>
  <w:style w:type="paragraph" w:styleId="10">
    <w:name w:val="Plain Text"/>
    <w:basedOn w:val="1"/>
    <w:next w:val="1"/>
    <w:unhideWhenUsed/>
    <w:qFormat/>
    <w:uiPriority w:val="0"/>
    <w:rPr>
      <w:rFonts w:ascii="宋体" w:hAnsi="Courier New"/>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unhideWhenUsed/>
    <w:qFormat/>
    <w:uiPriority w:val="0"/>
    <w:rPr>
      <w:rFonts w:ascii="Times New Roman" w:hAnsi="Times New Roman" w:eastAsia="宋体" w:cs="Times New Roman"/>
      <w:sz w:val="24"/>
      <w:lang w:val="en-US" w:eastAsia="zh-CN" w:bidi="ar-SA"/>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qFormat/>
    <w:uiPriority w:val="0"/>
    <w:rPr>
      <w:rFonts w:ascii="等线" w:hAnsi="等线" w:eastAsia="等线"/>
      <w:b/>
      <w:bCs/>
      <w:kern w:val="44"/>
      <w:sz w:val="32"/>
      <w:szCs w:val="44"/>
      <w:lang w:eastAsia="zh-CN"/>
    </w:rPr>
  </w:style>
  <w:style w:type="character" w:customStyle="1" w:styleId="18">
    <w:name w:val="标题 2 字符"/>
    <w:basedOn w:val="16"/>
    <w:link w:val="3"/>
    <w:qFormat/>
    <w:uiPriority w:val="0"/>
    <w:rPr>
      <w:rFonts w:ascii="Times New Roman" w:hAnsi="Times New Roman" w:eastAsia="宋体" w:cs="Times New Roman"/>
      <w:b/>
      <w:kern w:val="0"/>
      <w:sz w:val="32"/>
      <w:szCs w:val="20"/>
    </w:rPr>
  </w:style>
  <w:style w:type="character" w:customStyle="1" w:styleId="19">
    <w:name w:val="标题 3 字符"/>
    <w:basedOn w:val="16"/>
    <w:link w:val="4"/>
    <w:qFormat/>
    <w:uiPriority w:val="0"/>
    <w:rPr>
      <w:rFonts w:ascii="宋体" w:hAnsi="宋体" w:eastAsia="宋体" w:cs="宋体"/>
      <w:b/>
      <w:kern w:val="0"/>
      <w:sz w:val="30"/>
      <w:szCs w:val="22"/>
      <w:lang w:eastAsia="zh-CN"/>
    </w:rPr>
  </w:style>
  <w:style w:type="paragraph" w:customStyle="1" w:styleId="20">
    <w:name w:val="正文_1"/>
    <w:qFormat/>
    <w:locked/>
    <w:uiPriority w:val="0"/>
    <w:pPr>
      <w:widowControl w:val="0"/>
      <w:spacing w:line="360" w:lineRule="auto"/>
      <w:jc w:val="left"/>
    </w:pPr>
    <w:rPr>
      <w:rFonts w:ascii="Calibri" w:hAnsi="Calibri" w:eastAsia="宋体" w:cs="Times New Roman"/>
      <w:kern w:val="2"/>
      <w:sz w:val="24"/>
      <w:szCs w:val="22"/>
      <w:lang w:val="en-US" w:eastAsia="zh-CN" w:bidi="ar-SA"/>
    </w:rPr>
  </w:style>
  <w:style w:type="paragraph" w:customStyle="1" w:styleId="21">
    <w:name w:val="无间隔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7366</Words>
  <Characters>7670</Characters>
  <Lines>0</Lines>
  <Paragraphs>0</Paragraphs>
  <TotalTime>1</TotalTime>
  <ScaleCrop>false</ScaleCrop>
  <LinksUpToDate>false</LinksUpToDate>
  <CharactersWithSpaces>7705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2022-04-08T07:52:00Z</dcterms:created>
  <dc:creator>surface</dc:creator>
  <cp:lastModifiedBy>Sandy</cp:lastModifiedBy>
  <cp:lastPrinted>2024-12-27T07:01:33Z</cp:lastPrinted>
  <dcterms:modified xsi:type="dcterms:W3CDTF">2024-12-27T07:03:09Z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A10F6DDC78A64FA19CA2A69D9B74B7DE_13</vt:lpwstr>
  </property>
  <property fmtid="{D5CDD505-2E9C-101B-9397-08002B2CF9AE}" pid="4" name="KSOTemplateDocerSaveRecord">
    <vt:lpwstr>eyJoZGlkIjoiZDUzNWY2MDZjM2YwMjFhNjI5YmI0MjZhZDAxZWJmMGIiLCJ1c2VySWQiOiI1NDY4ODE0ODUifQ==</vt:lpwstr>
  </property>
</Properties>
</file>