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default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9525</wp:posOffset>
                </wp:positionV>
                <wp:extent cx="5634990" cy="1397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139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0.05pt;margin-top:0.75pt;height:1.1pt;width:443.7pt;z-index:1024;mso-width-relative:page;mso-height-relative:page;" filled="f" stroked="t" coordsize="21600,21600" o:gfxdata="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pCGafXAAAABwEAAA8AAAAAAAAAAQAgAAAAIgAAAGRycy9kb3ducmV2Lnht&#10;bFBLAQIUABQAAAAIAIdO4kAVCNA/+gEAAOoDAAAOAAAAAAAAAAEAIAAAACY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-406400</wp:posOffset>
            </wp:positionV>
            <wp:extent cx="1543685" cy="400685"/>
            <wp:effectExtent l="0" t="0" r="10795" b="10795"/>
            <wp:wrapNone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4" cy="400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雇主责任</w:t>
      </w:r>
      <w:r>
        <w:rPr>
          <w:rFonts w:hint="eastAsia" w:ascii="仿宋" w:hAnsi="仿宋" w:eastAsia="仿宋" w:cs="仿宋"/>
          <w:b/>
          <w:sz w:val="32"/>
          <w:szCs w:val="32"/>
        </w:rPr>
        <w:t>险批改申请书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中国人民财产保险股份有限公司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乌鲁木齐市分公司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本人投保的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雇主责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保险，保单号为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PZBV202465010000002256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被保险人为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中高后勤服务（新疆）有限公司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人员变动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向贵公司申请办理变更手续。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52" w:firstLineChars="1084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申请</w:t>
      </w:r>
      <w:r>
        <w:rPr>
          <w:rFonts w:hint="eastAsia" w:ascii="仿宋" w:hAnsi="仿宋" w:eastAsia="仿宋"/>
          <w:sz w:val="30"/>
          <w:szCs w:val="30"/>
        </w:rPr>
        <w:t>变更内容</w:t>
      </w:r>
    </w:p>
    <w:tbl>
      <w:tblPr>
        <w:tblStyle w:val="5"/>
        <w:tblW w:w="95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4386"/>
        <w:gridCol w:w="40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变更项目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变更前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变更后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新增12人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李红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650300196912144221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张小萍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650300197011050329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汤晟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650300196808081269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田兰英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65030019670226302X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薛爱红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65030019680304482X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邓强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650300196301014858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张新燕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650300197208114824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王慧兰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632122196809267026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刘红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659001197409063021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郑兴菊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513030197405127329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吴爱杰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659001196901011827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王新平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u w:val="none"/>
              </w:rPr>
              <w:t>650300196601080320</w:t>
            </w:r>
          </w:p>
        </w:tc>
      </w:tr>
    </w:tbl>
    <w:p>
      <w:pPr>
        <w:keepNext w:val="0"/>
        <w:keepLines w:val="0"/>
        <w:widowControl/>
        <w:suppressLineNumbers w:val="0"/>
        <w:ind w:firstLine="720" w:firstLineChars="30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针对本次批改申请，投保人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应当确认：1.如涉及增加雇员，则增加的雇员在批改申请提出前不存在已出险情况，如在后期发现先出险、后提出变更申请的将依据《保险法》不承担赔偿责任；2.如涉及已投保雇员退费、替换，则应当核实已投保雇员是否存在已出险并向我司报案情况，在案件未最终处理完毕前做退费、替换的将导致后续赔案无法正常处理，由此导致的后果由被保险人自行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2" w:firstLineChars="200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投保人声明：本单位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已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知悉上述告知内容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并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将本保险合同变更申请事项通知相关被保险人，被保险人已充分理解并接受上述变更申请事项</w:t>
      </w:r>
      <w:r>
        <w:rPr>
          <w:rFonts w:hint="eastAsia" w:ascii="仿宋" w:hAnsi="仿宋" w:eastAsia="仿宋" w:cs="仿宋"/>
          <w:snapToGrid w:val="0"/>
          <w:color w:val="FF0000"/>
          <w:spacing w:val="-2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了解产生的经济风险及法律后果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谨以此申请书作为保险合同变更要约，并同意贵公司依此办理上述变更事项。</w:t>
      </w:r>
    </w:p>
    <w:p>
      <w:pPr>
        <w:spacing w:before="240"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特此申请。</w:t>
      </w: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审批人</w:t>
      </w:r>
      <w:r>
        <w:rPr>
          <w:rFonts w:hint="eastAsia" w:ascii="仿宋" w:hAnsi="仿宋" w:eastAsia="仿宋"/>
          <w:sz w:val="24"/>
          <w:szCs w:val="24"/>
        </w:rPr>
        <w:t>（签章）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投保人（签章）：</w:t>
      </w: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spacing w:before="240" w:line="276" w:lineRule="auto"/>
        <w:jc w:val="lef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FE6EC3"/>
    <w:rsid w:val="19F524E8"/>
    <w:rsid w:val="33E005DE"/>
    <w:rsid w:val="35825018"/>
    <w:rsid w:val="7CD81312"/>
    <w:rsid w:val="7DC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1286</Characters>
  <Paragraphs>62</Paragraphs>
  <TotalTime>6</TotalTime>
  <ScaleCrop>false</ScaleCrop>
  <LinksUpToDate>false</LinksUpToDate>
  <CharactersWithSpaces>1454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2019-11-13T02:49:00Z</dcterms:created>
  <dc:creator>卫珈宁</dc:creator>
  <cp:lastModifiedBy>Start</cp:lastModifiedBy>
  <cp:lastPrinted>2024-12-23T04:50:00Z</cp:lastPrinted>
  <dcterms:modified xsi:type="dcterms:W3CDTF">2025-02-14T05:00:11Z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569DF5F103A343E186BCC2A8CA7F58A5</vt:lpwstr>
  </property>
</Properties>
</file>