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655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jc w:val="center"/>
        <w:textAlignment w:val="auto"/>
        <w:rPr>
          <w:rStyle w:val="8"/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48"/>
          <w:szCs w:val="48"/>
          <w:lang w:val="en-US" w:eastAsia="zh-CN"/>
        </w:rPr>
      </w:pPr>
      <w:r>
        <w:rPr>
          <w:rStyle w:val="8"/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48"/>
          <w:szCs w:val="48"/>
          <w:lang w:val="en-US" w:eastAsia="zh-CN"/>
        </w:rPr>
        <w:t>昆明学院校企共建</w:t>
      </w:r>
    </w:p>
    <w:p w14:paraId="1C7B00C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jc w:val="center"/>
        <w:textAlignment w:val="auto"/>
        <w:rPr>
          <w:rStyle w:val="8"/>
          <w:rFonts w:hint="default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Style w:val="8"/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48"/>
          <w:szCs w:val="48"/>
          <w:lang w:val="en-US" w:eastAsia="zh-CN"/>
        </w:rPr>
        <w:t>春季踏春活动方案</w:t>
      </w:r>
    </w:p>
    <w:p w14:paraId="477E354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8"/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一、</w:t>
      </w:r>
      <w:r>
        <w:rPr>
          <w:rStyle w:val="8"/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  <w:t>活动主题</w:t>
      </w:r>
    </w:p>
    <w:p w14:paraId="127276E5">
      <w:pPr>
        <w:keepNext w:val="0"/>
        <w:keepLines w:val="0"/>
        <w:widowControl/>
        <w:suppressLineNumbers w:val="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校企携手踏春行，聚力同行谱新程</w:t>
      </w:r>
    </w:p>
    <w:p w14:paraId="67FCF61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8"/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  <w:t>二、 活动目的</w:t>
      </w:r>
    </w:p>
    <w:p w14:paraId="0DD1D729">
      <w:pPr>
        <w:keepNext w:val="0"/>
        <w:keepLines w:val="0"/>
        <w:widowControl/>
        <w:suppressLineNumbers w:val="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1、为后勤管理中心和服务企业搭建面对面沟通的桥梁，交流想法、分享经验，探讨深化校企合作的新路径与新方式。</w:t>
      </w:r>
    </w:p>
    <w:p w14:paraId="2AD30993">
      <w:pPr>
        <w:keepNext w:val="0"/>
        <w:keepLines w:val="0"/>
        <w:widowControl/>
        <w:suppressLineNumbers w:val="0"/>
        <w:jc w:val="left"/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2、促进后勤管理人员与企业员工之间的友谊，让后勤管理人员了解企业实际运作、行业发展趋势，增进人员相互了解。</w:t>
      </w:r>
    </w:p>
    <w:p w14:paraId="5225361F">
      <w:pPr>
        <w:keepNext w:val="0"/>
        <w:keepLines w:val="0"/>
        <w:widowControl/>
        <w:suppressLineNumbers w:val="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3、通过一系列趣味互动活动，营造积极、和谐、友好的校企合作氛围，增强双方对合作的认同感与归属感，提升合作的凝聚力与向心力。</w:t>
      </w:r>
    </w:p>
    <w:p w14:paraId="26CAC327">
      <w:pPr>
        <w:keepNext w:val="0"/>
        <w:keepLines w:val="0"/>
        <w:widowControl/>
        <w:suppressLineNumbers w:val="0"/>
        <w:jc w:val="left"/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4、让参与者从繁忙的工作与学习中暂时解脱出来，亲近自然，放松身心。在大自然的怀抱中，激发参与者的创新思维与团队协作精神。</w:t>
      </w:r>
    </w:p>
    <w:p w14:paraId="517219D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8"/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  <w:t>三、 活动时间</w:t>
      </w:r>
    </w:p>
    <w:p w14:paraId="69D1F33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  <w:t>202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5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  <w:t>年3月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  <w:t>日（星期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  <w:t>）</w:t>
      </w:r>
    </w:p>
    <w:p w14:paraId="0E1B2C6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8"/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  <w:t>四、 活动地点</w:t>
      </w:r>
    </w:p>
    <w:p w14:paraId="3D303F9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rStyle w:val="8"/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呈贡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第七感莓世界（暂定）</w:t>
      </w:r>
    </w:p>
    <w:p w14:paraId="3A50CBE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8"/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  <w:t>五、 活动对象</w:t>
      </w:r>
    </w:p>
    <w:p w14:paraId="2DB3AF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后勤管理中心各级领导（预计：13人）</w:t>
      </w:r>
    </w:p>
    <w:p w14:paraId="158FCA3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中高后勤昆明学院服务中心管理员、区长及服务员（预计：20人）</w:t>
      </w:r>
    </w:p>
    <w:p w14:paraId="3F686B3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中高后勤总部人员（预计：5人）</w:t>
      </w:r>
    </w:p>
    <w:p w14:paraId="790F2B6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8"/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  <w:t>六、 活动内容</w:t>
      </w:r>
    </w:p>
    <w:p w14:paraId="62DC66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Style w:val="8"/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1</w:t>
      </w:r>
      <w:r>
        <w:rPr>
          <w:rStyle w:val="8"/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  <w:t xml:space="preserve">. </w:t>
      </w:r>
      <w:r>
        <w:rPr>
          <w:rStyle w:val="8"/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画中有画</w:t>
      </w:r>
    </w:p>
    <w:p w14:paraId="59FBF7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right="0" w:firstLine="640" w:firstLineChars="200"/>
        <w:textAlignment w:val="auto"/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  <w:t>蒙眼者</w:t>
      </w: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  <w:t>：负责动手画画，但看不到画纸。</w:t>
      </w:r>
    </w:p>
    <w:p w14:paraId="2FC5BAA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right="0" w:firstLine="640" w:firstLineChars="200"/>
        <w:textAlignment w:val="auto"/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</w:rPr>
        <w:t>只能看者：可以看到画作参考图，但不能说话，只能通过动作比划传达信息。</w:t>
      </w:r>
    </w:p>
    <w:p w14:paraId="5774191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right="0" w:firstLine="640" w:firstLineChars="200"/>
        <w:textAlignment w:val="auto"/>
        <w:rPr>
          <w:rFonts w:hint="default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只能说者：可以说话，但看不到画作，负责指导蒙眼者画画。</w:t>
      </w:r>
    </w:p>
    <w:p w14:paraId="7119810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right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活动流程：1、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规则讲解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向参与者说明游戏规则和各自的角色职责。强调只能看者不能说话，只能说者不能看，蒙眼者不能看也不能说话。2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角色分配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。3、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展示参考图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将参考图展示给只能看者，让其记住图案的细节。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4、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开始画画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团队协作完成画作后，停止计时。展示画作，与参考图对比，看看相似度如何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。</w:t>
      </w:r>
    </w:p>
    <w:p w14:paraId="55792EF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rStyle w:val="8"/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Style w:val="8"/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气球接力大冒险</w:t>
      </w:r>
    </w:p>
    <w:p w14:paraId="574B86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right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参与者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用纸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传递气球，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传递给下一个人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。分组进行比赛，看哪组传递最快。气球掉落则需从头开始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。</w:t>
      </w:r>
    </w:p>
    <w:p w14:paraId="2C3BC7A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rStyle w:val="8"/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Style w:val="8"/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纸牌搭高</w:t>
      </w:r>
    </w:p>
    <w:p w14:paraId="666448F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right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用扑克牌搭建高塔，看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哪个组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搭得最高且最稳固。分组比赛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。</w:t>
      </w:r>
    </w:p>
    <w:p w14:paraId="57886C1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right="0" w:firstLine="640" w:firstLineChars="200"/>
        <w:textAlignment w:val="auto"/>
        <w:rPr>
          <w:rFonts w:hint="default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</w:pPr>
    </w:p>
    <w:p w14:paraId="71E1C63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 w:right="0" w:rightChars="0"/>
        <w:textAlignment w:val="auto"/>
        <w:rPr>
          <w:rStyle w:val="8"/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Style w:val="8"/>
          <w:rFonts w:hint="eastAsia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七、成本预算</w:t>
      </w:r>
    </w:p>
    <w:tbl>
      <w:tblPr>
        <w:tblStyle w:val="6"/>
        <w:tblW w:w="6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455"/>
        <w:gridCol w:w="1704"/>
        <w:gridCol w:w="1857"/>
      </w:tblGrid>
      <w:tr w14:paraId="25B6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058A51E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55" w:type="dxa"/>
          </w:tcPr>
          <w:p w14:paraId="682B826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704" w:type="dxa"/>
          </w:tcPr>
          <w:p w14:paraId="7293DBC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857" w:type="dxa"/>
          </w:tcPr>
          <w:p w14:paraId="1A7B76D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</w:tr>
      <w:tr w14:paraId="70CF3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3CEF6BA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55" w:type="dxa"/>
          </w:tcPr>
          <w:p w14:paraId="33E6FE9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气球</w:t>
            </w:r>
          </w:p>
        </w:tc>
        <w:tc>
          <w:tcPr>
            <w:tcW w:w="1704" w:type="dxa"/>
          </w:tcPr>
          <w:p w14:paraId="3804575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300</w:t>
            </w:r>
          </w:p>
        </w:tc>
        <w:tc>
          <w:tcPr>
            <w:tcW w:w="1857" w:type="dxa"/>
          </w:tcPr>
          <w:p w14:paraId="1163E36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  <w:tr w14:paraId="750B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05E1D87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55" w:type="dxa"/>
          </w:tcPr>
          <w:p w14:paraId="72826D2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纸牌</w:t>
            </w:r>
          </w:p>
        </w:tc>
        <w:tc>
          <w:tcPr>
            <w:tcW w:w="1704" w:type="dxa"/>
          </w:tcPr>
          <w:p w14:paraId="6E1B800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57" w:type="dxa"/>
          </w:tcPr>
          <w:p w14:paraId="108ADD4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</w:tr>
      <w:tr w14:paraId="3E4B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7F17B71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55" w:type="dxa"/>
          </w:tcPr>
          <w:p w14:paraId="1BE9B1F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桌餐</w:t>
            </w:r>
          </w:p>
        </w:tc>
        <w:tc>
          <w:tcPr>
            <w:tcW w:w="1704" w:type="dxa"/>
          </w:tcPr>
          <w:p w14:paraId="768F4BD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57" w:type="dxa"/>
          </w:tcPr>
          <w:p w14:paraId="5EEA9B6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3200（预计）</w:t>
            </w:r>
          </w:p>
        </w:tc>
      </w:tr>
      <w:tr w14:paraId="47A8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53" w:type="dxa"/>
          </w:tcPr>
          <w:p w14:paraId="420E984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55" w:type="dxa"/>
          </w:tcPr>
          <w:p w14:paraId="7C73D62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布标</w:t>
            </w:r>
          </w:p>
        </w:tc>
        <w:tc>
          <w:tcPr>
            <w:tcW w:w="1704" w:type="dxa"/>
          </w:tcPr>
          <w:p w14:paraId="17B1B01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57" w:type="dxa"/>
          </w:tcPr>
          <w:p w14:paraId="3BACCC7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  <w:tr w14:paraId="3A0E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53" w:type="dxa"/>
          </w:tcPr>
          <w:p w14:paraId="768D0BF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55" w:type="dxa"/>
          </w:tcPr>
          <w:p w14:paraId="1C54259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伴手礼</w:t>
            </w:r>
          </w:p>
        </w:tc>
        <w:tc>
          <w:tcPr>
            <w:tcW w:w="1704" w:type="dxa"/>
          </w:tcPr>
          <w:p w14:paraId="2A325A1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857" w:type="dxa"/>
          </w:tcPr>
          <w:p w14:paraId="55AA26A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330</w:t>
            </w:r>
          </w:p>
        </w:tc>
      </w:tr>
      <w:tr w14:paraId="66AB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112" w:type="dxa"/>
            <w:gridSpan w:val="3"/>
          </w:tcPr>
          <w:p w14:paraId="19F1D97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857" w:type="dxa"/>
          </w:tcPr>
          <w:p w14:paraId="042906E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Style w:val="8"/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vertAlign w:val="baseline"/>
                <w:lang w:val="en-US" w:eastAsia="zh-CN"/>
              </w:rPr>
              <w:t>3645</w:t>
            </w:r>
          </w:p>
        </w:tc>
      </w:tr>
    </w:tbl>
    <w:p w14:paraId="0151F34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 w:right="0" w:rightChars="0"/>
        <w:textAlignment w:val="auto"/>
        <w:rPr>
          <w:rStyle w:val="8"/>
          <w:rFonts w:hint="default" w:ascii="方正仿宋_GB18030" w:hAnsi="方正仿宋_GB18030" w:eastAsia="方正仿宋_GB18030" w:cs="方正仿宋_GB1803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0558C6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1" w:fontKey="{F1534C18-87BB-4448-99AC-33DBFEAAC187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D19B71A-9171-423F-9874-6288EE604DC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DE895"/>
    <w:multiLevelType w:val="singleLevel"/>
    <w:tmpl w:val="1BBDE89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A629E"/>
    <w:rsid w:val="07EA629E"/>
    <w:rsid w:val="19A92BB5"/>
    <w:rsid w:val="27B70B41"/>
    <w:rsid w:val="29B930CC"/>
    <w:rsid w:val="45885FEE"/>
    <w:rsid w:val="586B0EE0"/>
    <w:rsid w:val="77C1595E"/>
    <w:rsid w:val="7B71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726</Words>
  <Characters>746</Characters>
  <Lines>0</Lines>
  <Paragraphs>0</Paragraphs>
  <TotalTime>1567</TotalTime>
  <ScaleCrop>false</ScaleCrop>
  <LinksUpToDate>false</LinksUpToDate>
  <CharactersWithSpaces>756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2025-02-04T06:30:00Z</dcterms:created>
  <dc:creator>熊磊</dc:creator>
  <cp:lastModifiedBy>熊磊</cp:lastModifiedBy>
  <dcterms:modified xsi:type="dcterms:W3CDTF">2025-02-27T08:31:30Z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9BF4AD840EB245A9B74645535DF7F71D_11</vt:lpwstr>
  </property>
  <property fmtid="{D5CDD505-2E9C-101B-9397-08002B2CF9AE}" pid="4" name="KSOTemplateDocerSaveRecord">
    <vt:lpwstr>eyJoZGlkIjoiNzUxOTVkN2ZmMjVjM2EzNTY4MWNhM2I2OGZkMjAyOTMiLCJ1c2VySWQiOiIzNjYwNTA5OTgifQ==</vt:lpwstr>
  </property>
</Properties>
</file>