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79EA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  <w:t>云艺图书馆游步道灌木补植</w:t>
      </w: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方案</w:t>
      </w:r>
      <w:r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  <w:t>预算</w:t>
      </w:r>
    </w:p>
    <w:p w14:paraId="339818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一、绿化现状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及改造方案</w:t>
      </w:r>
    </w:p>
    <w:p w14:paraId="66C83A4D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1、现状：游步道边部分灌木缺失，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土壤裸露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，多数木春菊老化半枯萎，绿化景观效果欠佳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。</w:t>
      </w:r>
    </w:p>
    <w:p w14:paraId="2C0A4E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 xml:space="preserve">                          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 xml:space="preserve">           </w:t>
      </w:r>
    </w:p>
    <w:p w14:paraId="6F00FA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ge">
              <wp:posOffset>2440940</wp:posOffset>
            </wp:positionV>
            <wp:extent cx="2616200" cy="3875405"/>
            <wp:effectExtent l="0" t="0" r="12700" b="10795"/>
            <wp:wrapTopAndBottom/>
            <wp:docPr id="6" name="图片 6" descr="832cb96485108b0c1478246fe33c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32cb96485108b0c1478246fe33cbe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2871470</wp:posOffset>
                </wp:positionV>
                <wp:extent cx="1278255" cy="331470"/>
                <wp:effectExtent l="0" t="0" r="17145" b="11430"/>
                <wp:wrapNone/>
                <wp:docPr id="5" name="左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29025" y="3425190"/>
                          <a:ext cx="1278255" cy="33147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26.7pt;margin-top:226.1pt;height:26.1pt;width:100.65pt;z-index:251660288;v-text-anchor:middle;mso-width-relative:page;mso-height-relative:page;" fillcolor="#FF0000" filled="t" stroked="f" coordsize="21600,21600" o:gfxdata="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qsb2zNcAAAALAQAADwAAAAAAAAABACAAAAAi&#10;AAAAZHJzL2Rvd25yZXYueG1sUEsBAhQAFAAAAAgAh07iQBttdKB9AgAA3wQAAA4AAAAAAAAAAQAg&#10;AAAAJgEAAGRycy9lMm9Eb2MueG1sUEsFBgAAAAAGAAYAWQEAABUGAAAAAA==&#10;" adj="2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48895</wp:posOffset>
                </wp:positionV>
                <wp:extent cx="2091055" cy="3863340"/>
                <wp:effectExtent l="13970" t="13970" r="28575" b="2794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80180" y="2566670"/>
                          <a:ext cx="2091055" cy="3863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02E7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ind w:firstLine="560" w:firstLineChars="200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61FB4B5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ind w:firstLine="560" w:firstLineChars="200"/>
                              <w:textAlignment w:val="auto"/>
                              <w:rPr>
                                <w:rFonts w:hint="default" w:asciiTheme="minorEastAsia" w:hAnsiTheme="minorEastAsia" w:eastAsia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2、补植方案</w:t>
                            </w:r>
                          </w:p>
                          <w:p w14:paraId="6106289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ind w:firstLine="560" w:firstLineChars="200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457452C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ind w:firstLine="440" w:firstLineChars="200"/>
                              <w:textAlignment w:val="auto"/>
                              <w:rPr>
                                <w:rFonts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val="en-US" w:eastAsia="zh-CN"/>
                              </w:rPr>
                              <w:t>对孔雀园周围一带老化木春菊进行清除，清除后补种迎春柳。</w:t>
                            </w:r>
                          </w:p>
                          <w:p w14:paraId="553B245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ind w:firstLine="440" w:firstLineChars="200"/>
                              <w:textAlignment w:val="auto"/>
                              <w:rPr>
                                <w:rFonts w:hint="default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val="en-US" w:eastAsia="zh-CN"/>
                              </w:rPr>
                              <w:t>对长势较差的南天竹进行清理，清理后补种为红花继木。</w:t>
                            </w:r>
                          </w:p>
                          <w:p w14:paraId="70184C3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ind w:firstLine="440" w:firstLineChars="200"/>
                              <w:textAlignment w:val="auto"/>
                              <w:rPr>
                                <w:rFonts w:hint="default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val="en-US" w:eastAsia="zh-CN"/>
                              </w:rPr>
                              <w:t>其余按原有灌木，对缺失部位补种红叶石楠、清香木原有品种。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1pt;margin-top:3.85pt;height:304.2pt;width:164.65pt;z-index:251659264;mso-width-relative:page;mso-height-relative:page;" fillcolor="#FFFFFF [3201]" filled="t" stroked="t" coordsize="21600,21600" o:gfxdata="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mlvoldcAAAAJAQAADwAAAAAAAAABACAAAAAiAAAAZHJzL2Rvd25yZXYueG1sUEsBAhQA&#10;FAAAAAgAh07iQD1zGMNlAgAAxgQAAA4AAAAAAAAAAQAgAAAAJgEAAGRycy9lMm9Eb2MueG1sUEsF&#10;BgAAAAAGAAYAWQEAAP0FAAAAAA==&#10;">
                <v:fill on="t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 w14:paraId="78E02E7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ind w:firstLine="560" w:firstLineChars="200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 w14:paraId="61FB4B5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ind w:firstLine="560" w:firstLineChars="200"/>
                        <w:textAlignment w:val="auto"/>
                        <w:rPr>
                          <w:rFonts w:hint="default" w:asciiTheme="minorEastAsia" w:hAnsiTheme="minorEastAsia" w:eastAsiaTheme="minorEastAsia" w:cs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8"/>
                          <w:szCs w:val="28"/>
                          <w:lang w:val="en-US" w:eastAsia="zh-CN"/>
                        </w:rPr>
                        <w:t>2、补植方案</w:t>
                      </w:r>
                    </w:p>
                    <w:p w14:paraId="6106289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ind w:firstLine="560" w:firstLineChars="200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 w14:paraId="457452C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ind w:firstLine="440" w:firstLineChars="200"/>
                        <w:textAlignment w:val="auto"/>
                        <w:rPr>
                          <w:rFonts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  <w:lang w:val="en-US" w:eastAsia="zh-CN"/>
                        </w:rPr>
                        <w:t>对孔雀园周围一带老化木春菊进行清除，清除后补种迎春柳。</w:t>
                      </w:r>
                    </w:p>
                    <w:p w14:paraId="553B245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ind w:firstLine="440" w:firstLineChars="200"/>
                        <w:textAlignment w:val="auto"/>
                        <w:rPr>
                          <w:rFonts w:hint="default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  <w:lang w:val="en-US" w:eastAsia="zh-CN"/>
                        </w:rPr>
                        <w:t>对长势较差的南天竹进行清理，清理后补种为红花继木。</w:t>
                      </w:r>
                    </w:p>
                    <w:p w14:paraId="70184C3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ind w:firstLine="440" w:firstLineChars="200"/>
                        <w:textAlignment w:val="auto"/>
                        <w:rPr>
                          <w:rFonts w:hint="default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  <w:lang w:val="en-US" w:eastAsia="zh-CN"/>
                        </w:rPr>
                        <w:t>其余按原有灌木，对缺失部位补种红叶石楠、清香木原有品种。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046A69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6A305FC9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植物样图</w:t>
      </w:r>
    </w:p>
    <w:p w14:paraId="6D9359EF">
      <w:pPr>
        <w:numPr>
          <w:ilvl w:val="0"/>
          <w:numId w:val="0"/>
        </w:numPr>
        <w:spacing w:line="360" w:lineRule="auto"/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3069590</wp:posOffset>
            </wp:positionH>
            <wp:positionV relativeFrom="page">
              <wp:posOffset>7449820</wp:posOffset>
            </wp:positionV>
            <wp:extent cx="3054350" cy="1718945"/>
            <wp:effectExtent l="0" t="0" r="12700" b="14605"/>
            <wp:wrapTopAndBottom/>
            <wp:docPr id="2" name="图片 2" descr="9d4eab090a092891173db33a8d15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4eab090a092891173db33a8d157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441325</wp:posOffset>
            </wp:positionH>
            <wp:positionV relativeFrom="page">
              <wp:posOffset>7259320</wp:posOffset>
            </wp:positionV>
            <wp:extent cx="1864995" cy="2138045"/>
            <wp:effectExtent l="0" t="0" r="1905" b="14605"/>
            <wp:wrapTopAndBottom/>
            <wp:docPr id="1" name="图片 1" descr="e71af391d59843e52d79c0133d4e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71af391d59843e52d79c0133d4ebb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</w:t>
      </w:r>
    </w:p>
    <w:p w14:paraId="1ED9B3BB">
      <w:pPr>
        <w:numPr>
          <w:ilvl w:val="0"/>
          <w:numId w:val="0"/>
        </w:numPr>
        <w:spacing w:line="360" w:lineRule="auto"/>
        <w:ind w:firstLine="4320" w:firstLineChars="18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（红花檵木）</w:t>
      </w:r>
    </w:p>
    <w:p w14:paraId="00B49C33">
      <w:pPr>
        <w:numPr>
          <w:ilvl w:val="0"/>
          <w:numId w:val="0"/>
        </w:numPr>
        <w:spacing w:line="360" w:lineRule="auto"/>
        <w:ind w:firstLine="4320" w:firstLineChars="18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3505835</wp:posOffset>
            </wp:positionH>
            <wp:positionV relativeFrom="page">
              <wp:posOffset>775970</wp:posOffset>
            </wp:positionV>
            <wp:extent cx="1536065" cy="2051050"/>
            <wp:effectExtent l="0" t="0" r="6985" b="6350"/>
            <wp:wrapTopAndBottom/>
            <wp:docPr id="11" name="图片 11" descr="3e0404b786113fc26c19f4def5ef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e0404b786113fc26c19f4def5efde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833755</wp:posOffset>
            </wp:positionH>
            <wp:positionV relativeFrom="page">
              <wp:posOffset>753745</wp:posOffset>
            </wp:positionV>
            <wp:extent cx="1684020" cy="2072640"/>
            <wp:effectExtent l="0" t="0" r="11430" b="3810"/>
            <wp:wrapTopAndBottom/>
            <wp:docPr id="9" name="图片 9" descr="eee7eed846dc2b9c63c16f9a0306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ee7eed846dc2b9c63c16f9a03062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BEFCCB">
      <w:pPr>
        <w:numPr>
          <w:ilvl w:val="0"/>
          <w:numId w:val="0"/>
        </w:numPr>
        <w:spacing w:line="360" w:lineRule="auto"/>
        <w:ind w:firstLine="4320" w:firstLineChars="180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（红叶石楠）</w:t>
      </w:r>
    </w:p>
    <w:p w14:paraId="6134C580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800735</wp:posOffset>
            </wp:positionH>
            <wp:positionV relativeFrom="page">
              <wp:posOffset>3559810</wp:posOffset>
            </wp:positionV>
            <wp:extent cx="1770380" cy="2301875"/>
            <wp:effectExtent l="0" t="0" r="1270" b="3175"/>
            <wp:wrapTopAndBottom/>
            <wp:docPr id="12" name="图片 12" descr="3f97ac03bbc968cb3ef8828aae99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f97ac03bbc968cb3ef8828aae99d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3522980</wp:posOffset>
            </wp:positionH>
            <wp:positionV relativeFrom="page">
              <wp:posOffset>3535045</wp:posOffset>
            </wp:positionV>
            <wp:extent cx="1595120" cy="2331085"/>
            <wp:effectExtent l="0" t="0" r="5080" b="12065"/>
            <wp:wrapTopAndBottom/>
            <wp:docPr id="13" name="图片 13" descr="2e3da828ad301289414d88b9f4ef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e3da828ad301289414d88b9f4ef23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512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1E1AA">
      <w:pPr>
        <w:numPr>
          <w:ilvl w:val="0"/>
          <w:numId w:val="0"/>
        </w:numPr>
        <w:spacing w:line="360" w:lineRule="auto"/>
        <w:ind w:firstLine="4320" w:firstLineChars="1800"/>
        <w:jc w:val="both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（迎春柳）</w:t>
      </w:r>
    </w:p>
    <w:p w14:paraId="249123BB">
      <w:pPr>
        <w:numPr>
          <w:ilvl w:val="0"/>
          <w:numId w:val="0"/>
        </w:numPr>
        <w:spacing w:line="360" w:lineRule="auto"/>
        <w:jc w:val="both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 w14:paraId="32CEC961">
      <w:pPr>
        <w:numPr>
          <w:ilvl w:val="0"/>
          <w:numId w:val="0"/>
        </w:numPr>
        <w:spacing w:line="360" w:lineRule="auto"/>
        <w:jc w:val="center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3512820</wp:posOffset>
            </wp:positionH>
            <wp:positionV relativeFrom="page">
              <wp:posOffset>6908800</wp:posOffset>
            </wp:positionV>
            <wp:extent cx="1654810" cy="2207260"/>
            <wp:effectExtent l="0" t="0" r="2540" b="2540"/>
            <wp:wrapTopAndBottom/>
            <wp:docPr id="17" name="图片 17" descr="458cc473c9d0f9e9c20c748009ba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58cc473c9d0f9e9c20c748009ba7c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904240</wp:posOffset>
            </wp:positionH>
            <wp:positionV relativeFrom="page">
              <wp:posOffset>6913880</wp:posOffset>
            </wp:positionV>
            <wp:extent cx="1608455" cy="2144395"/>
            <wp:effectExtent l="0" t="0" r="10795" b="8255"/>
            <wp:wrapTopAndBottom/>
            <wp:docPr id="16" name="图片 16" descr="908e6a33ddeb67ae8371191070d7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08e6a33ddeb67ae8371191070d73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18AFA">
      <w:pPr>
        <w:numPr>
          <w:ilvl w:val="0"/>
          <w:numId w:val="0"/>
        </w:numPr>
        <w:spacing w:line="360" w:lineRule="auto"/>
        <w:jc w:val="center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（清香木）</w:t>
      </w:r>
    </w:p>
    <w:p w14:paraId="0B2619E4">
      <w:pPr>
        <w:numPr>
          <w:ilvl w:val="0"/>
          <w:numId w:val="0"/>
        </w:numPr>
        <w:spacing w:line="360" w:lineRule="auto"/>
        <w:jc w:val="center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 w14:paraId="30D9C35D">
      <w:pPr>
        <w:numPr>
          <w:ilvl w:val="0"/>
          <w:numId w:val="0"/>
        </w:numPr>
        <w:tabs>
          <w:tab w:val="left" w:pos="987"/>
        </w:tabs>
        <w:spacing w:line="360" w:lineRule="auto"/>
        <w:rPr>
          <w:rFonts w:hint="eastAsia" w:asciiTheme="minorEastAsia" w:hAnsiTheme="minorEastAsia" w:eastAsiaTheme="minorEastAsia" w:cs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sz w:val="28"/>
          <w:szCs w:val="28"/>
          <w:lang w:val="en-US" w:eastAsia="zh-CN"/>
        </w:rPr>
        <w:t>二：苗木</w:t>
      </w:r>
      <w:r>
        <w:rPr>
          <w:rFonts w:hint="eastAsia" w:asciiTheme="minorEastAsia" w:hAnsiTheme="minorEastAsia" w:eastAsiaTheme="minorEastAsia" w:cstheme="minorEastAsia"/>
          <w:b/>
          <w:bCs w:val="0"/>
          <w:sz w:val="28"/>
          <w:szCs w:val="28"/>
          <w:lang w:val="en-US" w:eastAsia="zh-CN"/>
        </w:rPr>
        <w:t>预算</w:t>
      </w:r>
    </w:p>
    <w:tbl>
      <w:tblPr>
        <w:tblStyle w:val="2"/>
        <w:tblW w:w="96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8"/>
        <w:gridCol w:w="1685"/>
        <w:gridCol w:w="804"/>
        <w:gridCol w:w="983"/>
        <w:gridCol w:w="1222"/>
        <w:gridCol w:w="1371"/>
        <w:gridCol w:w="2874"/>
      </w:tblGrid>
      <w:tr w14:paraId="0ACDB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758" w:type="dxa"/>
            <w:noWrap w:val="0"/>
            <w:vAlign w:val="center"/>
          </w:tcPr>
          <w:p w14:paraId="7DC68BB1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序号</w:t>
            </w:r>
          </w:p>
        </w:tc>
        <w:tc>
          <w:tcPr>
            <w:tcW w:w="1685" w:type="dxa"/>
            <w:noWrap w:val="0"/>
            <w:vAlign w:val="center"/>
          </w:tcPr>
          <w:p w14:paraId="6EFFE696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名称</w:t>
            </w:r>
          </w:p>
        </w:tc>
        <w:tc>
          <w:tcPr>
            <w:tcW w:w="804" w:type="dxa"/>
            <w:noWrap w:val="0"/>
            <w:vAlign w:val="center"/>
          </w:tcPr>
          <w:p w14:paraId="3794D9FA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数量</w:t>
            </w:r>
          </w:p>
        </w:tc>
        <w:tc>
          <w:tcPr>
            <w:tcW w:w="983" w:type="dxa"/>
            <w:noWrap w:val="0"/>
            <w:vAlign w:val="center"/>
          </w:tcPr>
          <w:p w14:paraId="4FA9DB7E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  <w:lang w:val="en-US" w:eastAsia="zh-CN"/>
              </w:rPr>
              <w:t>单位</w:t>
            </w:r>
          </w:p>
        </w:tc>
        <w:tc>
          <w:tcPr>
            <w:tcW w:w="1222" w:type="dxa"/>
            <w:noWrap w:val="0"/>
            <w:vAlign w:val="center"/>
          </w:tcPr>
          <w:p w14:paraId="3D4745A0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单价</w:t>
            </w: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  <w:lang w:val="en-US" w:eastAsia="zh-CN"/>
              </w:rPr>
              <w:t>元）</w:t>
            </w:r>
          </w:p>
        </w:tc>
        <w:tc>
          <w:tcPr>
            <w:tcW w:w="1371" w:type="dxa"/>
            <w:noWrap w:val="0"/>
            <w:vAlign w:val="center"/>
          </w:tcPr>
          <w:p w14:paraId="23162846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合计</w:t>
            </w: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  <w:lang w:val="en-US" w:eastAsia="zh-CN"/>
              </w:rPr>
              <w:t>元）</w:t>
            </w:r>
          </w:p>
        </w:tc>
        <w:tc>
          <w:tcPr>
            <w:tcW w:w="2874" w:type="dxa"/>
            <w:noWrap w:val="0"/>
            <w:vAlign w:val="top"/>
          </w:tcPr>
          <w:p w14:paraId="1A62F333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备注</w:t>
            </w:r>
          </w:p>
        </w:tc>
      </w:tr>
      <w:tr w14:paraId="02D50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  <w:jc w:val="center"/>
        </w:trPr>
        <w:tc>
          <w:tcPr>
            <w:tcW w:w="758" w:type="dxa"/>
            <w:noWrap w:val="0"/>
            <w:vAlign w:val="center"/>
          </w:tcPr>
          <w:p w14:paraId="4D5289C0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685" w:type="dxa"/>
            <w:noWrap w:val="0"/>
            <w:vAlign w:val="center"/>
          </w:tcPr>
          <w:p w14:paraId="1DA4B3AB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清香木</w:t>
            </w:r>
          </w:p>
        </w:tc>
        <w:tc>
          <w:tcPr>
            <w:tcW w:w="804" w:type="dxa"/>
            <w:noWrap w:val="0"/>
            <w:vAlign w:val="center"/>
          </w:tcPr>
          <w:p w14:paraId="78923F62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1600</w:t>
            </w:r>
          </w:p>
        </w:tc>
        <w:tc>
          <w:tcPr>
            <w:tcW w:w="983" w:type="dxa"/>
            <w:noWrap w:val="0"/>
            <w:vAlign w:val="center"/>
          </w:tcPr>
          <w:p w14:paraId="5FD5B1A0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24"/>
                <w:szCs w:val="24"/>
                <w:lang w:val="en-US" w:eastAsia="zh-CN" w:bidi="ar-SA"/>
              </w:rPr>
              <w:t>棵</w:t>
            </w:r>
          </w:p>
        </w:tc>
        <w:tc>
          <w:tcPr>
            <w:tcW w:w="1222" w:type="dxa"/>
            <w:noWrap w:val="0"/>
            <w:vAlign w:val="center"/>
          </w:tcPr>
          <w:p w14:paraId="60659E82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1.3</w:t>
            </w:r>
          </w:p>
        </w:tc>
        <w:tc>
          <w:tcPr>
            <w:tcW w:w="1371" w:type="dxa"/>
            <w:noWrap w:val="0"/>
            <w:vAlign w:val="center"/>
          </w:tcPr>
          <w:p w14:paraId="1E50239C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2080</w:t>
            </w:r>
          </w:p>
        </w:tc>
        <w:tc>
          <w:tcPr>
            <w:tcW w:w="2874" w:type="dxa"/>
            <w:noWrap w:val="0"/>
            <w:vAlign w:val="top"/>
          </w:tcPr>
          <w:p w14:paraId="42394A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面积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53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㎡；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每平方种25棵。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 xml:space="preserve">                         </w:t>
            </w:r>
          </w:p>
        </w:tc>
      </w:tr>
      <w:tr w14:paraId="77F51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1" w:hRule="atLeast"/>
          <w:jc w:val="center"/>
        </w:trPr>
        <w:tc>
          <w:tcPr>
            <w:tcW w:w="758" w:type="dxa"/>
            <w:noWrap w:val="0"/>
            <w:vAlign w:val="center"/>
          </w:tcPr>
          <w:p w14:paraId="50FDB31C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685" w:type="dxa"/>
            <w:noWrap w:val="0"/>
            <w:vAlign w:val="center"/>
          </w:tcPr>
          <w:p w14:paraId="294ACBEC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红花继木</w:t>
            </w:r>
          </w:p>
        </w:tc>
        <w:tc>
          <w:tcPr>
            <w:tcW w:w="804" w:type="dxa"/>
            <w:noWrap w:val="0"/>
            <w:vAlign w:val="center"/>
          </w:tcPr>
          <w:p w14:paraId="1BC96912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2950</w:t>
            </w:r>
          </w:p>
        </w:tc>
        <w:tc>
          <w:tcPr>
            <w:tcW w:w="983" w:type="dxa"/>
            <w:noWrap w:val="0"/>
            <w:vAlign w:val="center"/>
          </w:tcPr>
          <w:p w14:paraId="4AF698C5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棵</w:t>
            </w:r>
          </w:p>
        </w:tc>
        <w:tc>
          <w:tcPr>
            <w:tcW w:w="1222" w:type="dxa"/>
            <w:noWrap w:val="0"/>
            <w:vAlign w:val="center"/>
          </w:tcPr>
          <w:p w14:paraId="0FFA52C2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371" w:type="dxa"/>
            <w:noWrap w:val="0"/>
            <w:vAlign w:val="center"/>
          </w:tcPr>
          <w:p w14:paraId="03EA970D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2950</w:t>
            </w:r>
          </w:p>
        </w:tc>
        <w:tc>
          <w:tcPr>
            <w:tcW w:w="2874" w:type="dxa"/>
            <w:noWrap w:val="0"/>
            <w:vAlign w:val="top"/>
          </w:tcPr>
          <w:p w14:paraId="08F6BD91">
            <w:pPr>
              <w:tabs>
                <w:tab w:val="center" w:pos="1077"/>
              </w:tabs>
              <w:spacing w:line="360" w:lineRule="auto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面积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110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㎡；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每平方种25棵。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 xml:space="preserve">            </w:t>
            </w:r>
          </w:p>
        </w:tc>
      </w:tr>
      <w:tr w14:paraId="3D10E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  <w:jc w:val="center"/>
        </w:trPr>
        <w:tc>
          <w:tcPr>
            <w:tcW w:w="758" w:type="dxa"/>
            <w:noWrap w:val="0"/>
            <w:vAlign w:val="center"/>
          </w:tcPr>
          <w:p w14:paraId="04B730C5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685" w:type="dxa"/>
            <w:noWrap w:val="0"/>
            <w:vAlign w:val="center"/>
          </w:tcPr>
          <w:p w14:paraId="68952BF0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红叶石楠</w:t>
            </w:r>
          </w:p>
        </w:tc>
        <w:tc>
          <w:tcPr>
            <w:tcW w:w="804" w:type="dxa"/>
            <w:noWrap w:val="0"/>
            <w:vAlign w:val="center"/>
          </w:tcPr>
          <w:p w14:paraId="00112605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1650</w:t>
            </w:r>
          </w:p>
        </w:tc>
        <w:tc>
          <w:tcPr>
            <w:tcW w:w="983" w:type="dxa"/>
            <w:noWrap w:val="0"/>
            <w:vAlign w:val="center"/>
          </w:tcPr>
          <w:p w14:paraId="16833C0D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棵</w:t>
            </w:r>
          </w:p>
        </w:tc>
        <w:tc>
          <w:tcPr>
            <w:tcW w:w="1222" w:type="dxa"/>
            <w:noWrap w:val="0"/>
            <w:vAlign w:val="center"/>
          </w:tcPr>
          <w:p w14:paraId="768D35E1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0.8</w:t>
            </w:r>
          </w:p>
        </w:tc>
        <w:tc>
          <w:tcPr>
            <w:tcW w:w="1371" w:type="dxa"/>
            <w:noWrap w:val="0"/>
            <w:vAlign w:val="center"/>
          </w:tcPr>
          <w:p w14:paraId="56AA8ACB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1320</w:t>
            </w:r>
          </w:p>
        </w:tc>
        <w:tc>
          <w:tcPr>
            <w:tcW w:w="2874" w:type="dxa"/>
            <w:noWrap w:val="0"/>
            <w:vAlign w:val="top"/>
          </w:tcPr>
          <w:p w14:paraId="6224AB40">
            <w:pPr>
              <w:tabs>
                <w:tab w:val="center" w:pos="1077"/>
              </w:tabs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面积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58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㎡；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每平方种25棵。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 xml:space="preserve">            </w:t>
            </w:r>
          </w:p>
        </w:tc>
      </w:tr>
      <w:tr w14:paraId="6CE2B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758" w:type="dxa"/>
            <w:noWrap w:val="0"/>
            <w:vAlign w:val="center"/>
          </w:tcPr>
          <w:p w14:paraId="239DEB81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685" w:type="dxa"/>
            <w:noWrap w:val="0"/>
            <w:vAlign w:val="center"/>
          </w:tcPr>
          <w:p w14:paraId="77D61DF9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迎春柳</w:t>
            </w:r>
          </w:p>
        </w:tc>
        <w:tc>
          <w:tcPr>
            <w:tcW w:w="804" w:type="dxa"/>
            <w:noWrap w:val="0"/>
            <w:vAlign w:val="center"/>
          </w:tcPr>
          <w:p w14:paraId="693D838B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500</w:t>
            </w:r>
          </w:p>
        </w:tc>
        <w:tc>
          <w:tcPr>
            <w:tcW w:w="983" w:type="dxa"/>
            <w:noWrap w:val="0"/>
            <w:vAlign w:val="center"/>
          </w:tcPr>
          <w:p w14:paraId="0699B285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24"/>
                <w:szCs w:val="24"/>
                <w:lang w:val="en-US" w:eastAsia="zh-CN" w:bidi="ar-SA"/>
              </w:rPr>
              <w:t>棵</w:t>
            </w:r>
          </w:p>
        </w:tc>
        <w:tc>
          <w:tcPr>
            <w:tcW w:w="1222" w:type="dxa"/>
            <w:noWrap w:val="0"/>
            <w:vAlign w:val="center"/>
          </w:tcPr>
          <w:p w14:paraId="784E4553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0.8</w:t>
            </w:r>
          </w:p>
        </w:tc>
        <w:tc>
          <w:tcPr>
            <w:tcW w:w="1371" w:type="dxa"/>
            <w:noWrap w:val="0"/>
            <w:vAlign w:val="center"/>
          </w:tcPr>
          <w:p w14:paraId="142B8845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400</w:t>
            </w:r>
          </w:p>
        </w:tc>
        <w:tc>
          <w:tcPr>
            <w:tcW w:w="2874" w:type="dxa"/>
            <w:noWrap w:val="0"/>
            <w:vAlign w:val="top"/>
          </w:tcPr>
          <w:p w14:paraId="1DDF310E">
            <w:pPr>
              <w:tabs>
                <w:tab w:val="center" w:pos="1077"/>
              </w:tabs>
              <w:spacing w:line="360" w:lineRule="auto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面积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58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㎡；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每平方种25棵。自建苗木有苗1000棵左右。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 xml:space="preserve">            </w:t>
            </w:r>
          </w:p>
        </w:tc>
      </w:tr>
      <w:tr w14:paraId="1A3CE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758" w:type="dxa"/>
            <w:noWrap w:val="0"/>
            <w:vAlign w:val="center"/>
          </w:tcPr>
          <w:p w14:paraId="2A658C15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685" w:type="dxa"/>
            <w:noWrap w:val="0"/>
            <w:vAlign w:val="center"/>
          </w:tcPr>
          <w:p w14:paraId="558C53F0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腐殖土</w:t>
            </w:r>
          </w:p>
        </w:tc>
        <w:tc>
          <w:tcPr>
            <w:tcW w:w="804" w:type="dxa"/>
            <w:noWrap w:val="0"/>
            <w:vAlign w:val="center"/>
          </w:tcPr>
          <w:p w14:paraId="091DCDE8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83" w:type="dxa"/>
            <w:noWrap w:val="0"/>
            <w:vAlign w:val="center"/>
          </w:tcPr>
          <w:p w14:paraId="329F0203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袋</w:t>
            </w:r>
          </w:p>
        </w:tc>
        <w:tc>
          <w:tcPr>
            <w:tcW w:w="1222" w:type="dxa"/>
            <w:noWrap w:val="0"/>
            <w:vAlign w:val="center"/>
          </w:tcPr>
          <w:p w14:paraId="60528BB0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371" w:type="dxa"/>
            <w:noWrap w:val="0"/>
            <w:vAlign w:val="center"/>
          </w:tcPr>
          <w:p w14:paraId="0CDB6C85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00</w:t>
            </w:r>
          </w:p>
        </w:tc>
        <w:tc>
          <w:tcPr>
            <w:tcW w:w="2874" w:type="dxa"/>
            <w:noWrap w:val="0"/>
            <w:vAlign w:val="top"/>
          </w:tcPr>
          <w:p w14:paraId="398C3EB8">
            <w:pPr>
              <w:tabs>
                <w:tab w:val="center" w:pos="1077"/>
              </w:tabs>
              <w:spacing w:line="360" w:lineRule="auto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用于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改良土壤。</w:t>
            </w:r>
          </w:p>
        </w:tc>
      </w:tr>
      <w:tr w14:paraId="1DCB2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758" w:type="dxa"/>
            <w:noWrap w:val="0"/>
            <w:vAlign w:val="center"/>
          </w:tcPr>
          <w:p w14:paraId="3B1B11C9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685" w:type="dxa"/>
            <w:noWrap w:val="0"/>
            <w:vAlign w:val="center"/>
          </w:tcPr>
          <w:p w14:paraId="45BC12D6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拉苗运费</w:t>
            </w:r>
          </w:p>
        </w:tc>
        <w:tc>
          <w:tcPr>
            <w:tcW w:w="804" w:type="dxa"/>
            <w:noWrap w:val="0"/>
            <w:vAlign w:val="center"/>
          </w:tcPr>
          <w:p w14:paraId="25A112EE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983" w:type="dxa"/>
            <w:noWrap w:val="0"/>
            <w:vAlign w:val="center"/>
          </w:tcPr>
          <w:p w14:paraId="43537E32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1222" w:type="dxa"/>
            <w:noWrap w:val="0"/>
            <w:vAlign w:val="center"/>
          </w:tcPr>
          <w:p w14:paraId="17E9A3CC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71" w:type="dxa"/>
            <w:noWrap w:val="0"/>
            <w:vAlign w:val="center"/>
          </w:tcPr>
          <w:p w14:paraId="304D0D29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00</w:t>
            </w:r>
          </w:p>
        </w:tc>
        <w:tc>
          <w:tcPr>
            <w:tcW w:w="2874" w:type="dxa"/>
            <w:noWrap w:val="0"/>
            <w:vAlign w:val="top"/>
          </w:tcPr>
          <w:p w14:paraId="20B57A8F">
            <w:pPr>
              <w:tabs>
                <w:tab w:val="center" w:pos="1077"/>
              </w:tabs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</w:tc>
      </w:tr>
      <w:tr w14:paraId="38418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58" w:type="dxa"/>
            <w:noWrap w:val="0"/>
            <w:vAlign w:val="center"/>
          </w:tcPr>
          <w:p w14:paraId="290E4AF5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合计</w:t>
            </w:r>
          </w:p>
        </w:tc>
        <w:tc>
          <w:tcPr>
            <w:tcW w:w="1685" w:type="dxa"/>
            <w:noWrap w:val="0"/>
            <w:vAlign w:val="center"/>
          </w:tcPr>
          <w:p w14:paraId="2E124579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804" w:type="dxa"/>
            <w:noWrap w:val="0"/>
            <w:vAlign w:val="center"/>
          </w:tcPr>
          <w:p w14:paraId="782BF938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983" w:type="dxa"/>
            <w:noWrap w:val="0"/>
            <w:vAlign w:val="center"/>
          </w:tcPr>
          <w:p w14:paraId="3E160689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1222" w:type="dxa"/>
            <w:noWrap w:val="0"/>
            <w:vAlign w:val="center"/>
          </w:tcPr>
          <w:p w14:paraId="0A85B9E3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71" w:type="dxa"/>
            <w:noWrap w:val="0"/>
            <w:vAlign w:val="center"/>
          </w:tcPr>
          <w:p w14:paraId="6CB39FB8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7550元</w:t>
            </w:r>
          </w:p>
        </w:tc>
        <w:tc>
          <w:tcPr>
            <w:tcW w:w="2874" w:type="dxa"/>
            <w:noWrap w:val="0"/>
            <w:vAlign w:val="top"/>
          </w:tcPr>
          <w:p w14:paraId="0AB087FF">
            <w:pPr>
              <w:tabs>
                <w:tab w:val="center" w:pos="1077"/>
              </w:tabs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</w:tc>
      </w:tr>
    </w:tbl>
    <w:p w14:paraId="6033D748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b/>
          <w:sz w:val="24"/>
          <w:szCs w:val="24"/>
          <w:lang w:eastAsia="zh-CN"/>
        </w:rPr>
      </w:pPr>
    </w:p>
    <w:p w14:paraId="702EB646">
      <w:pPr>
        <w:numPr>
          <w:ilvl w:val="0"/>
          <w:numId w:val="0"/>
        </w:numPr>
        <w:spacing w:line="360" w:lineRule="auto"/>
        <w:ind w:firstLine="4337" w:firstLineChars="1800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</w:p>
    <w:p w14:paraId="2F405F9D">
      <w:pPr>
        <w:numPr>
          <w:ilvl w:val="0"/>
          <w:numId w:val="0"/>
        </w:numPr>
        <w:spacing w:line="360" w:lineRule="auto"/>
        <w:ind w:firstLine="4337" w:firstLineChars="1800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</w:p>
    <w:p w14:paraId="46504E80">
      <w:pPr>
        <w:numPr>
          <w:ilvl w:val="0"/>
          <w:numId w:val="0"/>
        </w:numPr>
        <w:spacing w:line="360" w:lineRule="auto"/>
        <w:ind w:firstLine="4337" w:firstLineChars="1800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中高后勤服务（云南）有限公司</w:t>
      </w:r>
    </w:p>
    <w:p w14:paraId="5CB2325D">
      <w:pPr>
        <w:numPr>
          <w:ilvl w:val="0"/>
          <w:numId w:val="0"/>
        </w:numPr>
        <w:spacing w:line="360" w:lineRule="auto"/>
        <w:ind w:firstLine="4819" w:firstLineChars="2000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云南艺术学院服务中心</w:t>
      </w:r>
    </w:p>
    <w:p w14:paraId="463A011B">
      <w:pPr>
        <w:numPr>
          <w:ilvl w:val="0"/>
          <w:numId w:val="0"/>
        </w:numPr>
        <w:spacing w:line="360" w:lineRule="auto"/>
        <w:ind w:firstLine="5060" w:firstLineChars="2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202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年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月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19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日</w:t>
      </w:r>
    </w:p>
    <w:sectPr>
      <w:pgSz w:w="11906" w:h="16838"/>
      <w:pgMar w:top="1100" w:right="1179" w:bottom="1100" w:left="117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346938"/>
    <w:multiLevelType w:val="singleLevel"/>
    <w:tmpl w:val="583469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1YWVkNjg2YzY0ZmVjNDRlNzE1MGUxNGY4N2YxNmYifQ=="/>
  </w:docVars>
  <w:rsids>
    <w:rsidRoot w:val="00172A27"/>
    <w:rsid w:val="00496DA9"/>
    <w:rsid w:val="01730582"/>
    <w:rsid w:val="05F35B1D"/>
    <w:rsid w:val="06E94E42"/>
    <w:rsid w:val="090477AC"/>
    <w:rsid w:val="0EA45B81"/>
    <w:rsid w:val="0FA61B22"/>
    <w:rsid w:val="1352738C"/>
    <w:rsid w:val="1A76246C"/>
    <w:rsid w:val="1AD41AC0"/>
    <w:rsid w:val="1B410951"/>
    <w:rsid w:val="20244396"/>
    <w:rsid w:val="20466C35"/>
    <w:rsid w:val="2E932800"/>
    <w:rsid w:val="2F0F69F0"/>
    <w:rsid w:val="2F4F333E"/>
    <w:rsid w:val="32132BEF"/>
    <w:rsid w:val="32D474DC"/>
    <w:rsid w:val="3BB336AE"/>
    <w:rsid w:val="3BEA727C"/>
    <w:rsid w:val="3D69400B"/>
    <w:rsid w:val="3E4D1418"/>
    <w:rsid w:val="40A17660"/>
    <w:rsid w:val="490C7F41"/>
    <w:rsid w:val="4B2603B5"/>
    <w:rsid w:val="4E5842E4"/>
    <w:rsid w:val="4E7520E4"/>
    <w:rsid w:val="503B5112"/>
    <w:rsid w:val="51DB3CDA"/>
    <w:rsid w:val="52186785"/>
    <w:rsid w:val="539C0AE1"/>
    <w:rsid w:val="53F57F4F"/>
    <w:rsid w:val="59540602"/>
    <w:rsid w:val="59A56152"/>
    <w:rsid w:val="5D5173D7"/>
    <w:rsid w:val="5EAA582E"/>
    <w:rsid w:val="5EE70DDC"/>
    <w:rsid w:val="60812B84"/>
    <w:rsid w:val="62A41BB4"/>
    <w:rsid w:val="669619AC"/>
    <w:rsid w:val="67754E4B"/>
    <w:rsid w:val="68D5190A"/>
    <w:rsid w:val="6A553788"/>
    <w:rsid w:val="6BFB0532"/>
    <w:rsid w:val="6D420CC6"/>
    <w:rsid w:val="72C47013"/>
    <w:rsid w:val="751C1879"/>
    <w:rsid w:val="76746FA2"/>
    <w:rsid w:val="77BA6A14"/>
    <w:rsid w:val="77F6255C"/>
    <w:rsid w:val="79172BCD"/>
    <w:rsid w:val="7B91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282</Words>
  <Characters>339</Characters>
  <Lines>0</Lines>
  <Paragraphs>0</Paragraphs>
  <TotalTime>8</TotalTime>
  <ScaleCrop>false</ScaleCrop>
  <LinksUpToDate>false</LinksUpToDate>
  <CharactersWithSpaces>441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2022-08-19T07:26:00Z</dcterms:created>
  <dc:creator>Administrator</dc:creator>
  <cp:lastModifiedBy>那些年♥繁华落幕</cp:lastModifiedBy>
  <dcterms:modified xsi:type="dcterms:W3CDTF">2025-03-20T09:22:35Z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4AB0AB396BA54C44BCEEC7EB7FFCACC7_13</vt:lpwstr>
  </property>
  <property fmtid="{D5CDD505-2E9C-101B-9397-08002B2CF9AE}" pid="4" name="KSOTemplateDocerSaveRecord">
    <vt:lpwstr>eyJoZGlkIjoiMjE5MmI3OGY5YWEyNjcxOGE5ZmJkMTVjYjZjMTc5YzkiLCJ1c2VySWQiOiI3NDI4NjI1MzYifQ==</vt:lpwstr>
  </property>
</Properties>
</file>