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1C13" w14:textId="77777777" w:rsidR="00404F21" w:rsidRPr="00852966" w:rsidRDefault="00000000" w:rsidP="007D26BC">
      <w:pPr>
        <w:ind w:firstLineChars="61" w:firstLine="196"/>
        <w:jc w:val="center"/>
        <w:rPr>
          <w:rFonts w:ascii="FangSong" w:eastAsia="FangSong" w:hAnsi="FangSong" w:cs="仿宋_GB2312"/>
          <w:b/>
          <w:bCs/>
          <w:color w:val="000000"/>
          <w:sz w:val="32"/>
          <w:szCs w:val="32"/>
        </w:rPr>
      </w:pPr>
      <w:r w:rsidRPr="00852966">
        <w:rPr>
          <w:rFonts w:ascii="FangSong" w:eastAsia="FangSong" w:hAnsi="FangSong" w:cs="仿宋_GB2312" w:hint="eastAsia"/>
          <w:b/>
          <w:bCs/>
          <w:color w:val="000000"/>
          <w:sz w:val="32"/>
          <w:szCs w:val="32"/>
        </w:rPr>
        <w:t>法 律 服 务 合 同</w:t>
      </w:r>
    </w:p>
    <w:p w14:paraId="19FBC232" w14:textId="77777777" w:rsidR="00404F21" w:rsidRPr="00852966" w:rsidRDefault="00000000" w:rsidP="00852966">
      <w:pPr>
        <w:spacing w:line="400" w:lineRule="exact"/>
        <w:ind w:firstLineChars="71" w:firstLine="199"/>
        <w:jc w:val="center"/>
        <w:rPr>
          <w:rFonts w:ascii="FangSong" w:eastAsia="FangSong" w:hAnsi="FangSong" w:cs="仿宋_GB2312"/>
          <w:color w:val="000000"/>
          <w:szCs w:val="28"/>
        </w:rPr>
      </w:pPr>
      <w:r w:rsidRPr="00852966">
        <w:rPr>
          <w:rFonts w:ascii="FangSong" w:eastAsia="FangSong" w:hAnsi="FangSong" w:cs="仿宋_GB2312" w:hint="eastAsia"/>
          <w:color w:val="000000"/>
          <w:szCs w:val="28"/>
        </w:rPr>
        <w:t>(民事诉讼)</w:t>
      </w:r>
    </w:p>
    <w:p w14:paraId="4705BC45" w14:textId="77777777" w:rsidR="00852966" w:rsidRPr="00852966" w:rsidRDefault="00852966" w:rsidP="00852966">
      <w:pPr>
        <w:ind w:firstLineChars="2071" w:firstLine="5799"/>
        <w:rPr>
          <w:rFonts w:ascii="FangSong" w:eastAsia="FangSong" w:hAnsi="FangSong" w:cs="仿宋_GB2312"/>
          <w:szCs w:val="28"/>
        </w:rPr>
      </w:pPr>
    </w:p>
    <w:p w14:paraId="6A55C1F7" w14:textId="5C8720E4" w:rsidR="00404F21" w:rsidRPr="00852966" w:rsidRDefault="00000000" w:rsidP="00852966">
      <w:pPr>
        <w:ind w:firstLineChars="2171" w:firstLine="6079"/>
        <w:rPr>
          <w:rFonts w:ascii="FangSong" w:eastAsia="FangSong" w:hAnsi="FangSong" w:cs="仿宋_GB2312"/>
          <w:szCs w:val="28"/>
        </w:rPr>
      </w:pPr>
      <w:r w:rsidRPr="00852966">
        <w:rPr>
          <w:rFonts w:ascii="FangSong" w:eastAsia="FangSong" w:hAnsi="FangSong" w:cs="仿宋_GB2312" w:hint="eastAsia"/>
          <w:szCs w:val="28"/>
        </w:rPr>
        <w:t xml:space="preserve">案号： </w:t>
      </w:r>
    </w:p>
    <w:p w14:paraId="44FA0E5F" w14:textId="77777777" w:rsidR="00852966" w:rsidRPr="00852966" w:rsidRDefault="00852966" w:rsidP="00852966">
      <w:pPr>
        <w:ind w:firstLine="560"/>
        <w:rPr>
          <w:rFonts w:ascii="FangSong" w:eastAsia="FangSong" w:hAnsi="FangSong" w:cs="仿宋_GB2312"/>
          <w:szCs w:val="28"/>
        </w:rPr>
      </w:pPr>
    </w:p>
    <w:p w14:paraId="56F3124D" w14:textId="76D81676" w:rsidR="00404F21" w:rsidRDefault="00000000" w:rsidP="00852966">
      <w:pPr>
        <w:ind w:firstLine="562"/>
        <w:rPr>
          <w:rFonts w:ascii="FangSong" w:eastAsia="FangSong" w:hAnsi="FangSong" w:cs="仿宋_GB2312"/>
          <w:b/>
          <w:bCs/>
          <w:szCs w:val="28"/>
        </w:rPr>
      </w:pPr>
      <w:r w:rsidRPr="00852966">
        <w:rPr>
          <w:rFonts w:ascii="FangSong" w:eastAsia="FangSong" w:hAnsi="FangSong" w:cs="仿宋_GB2312" w:hint="eastAsia"/>
          <w:b/>
          <w:bCs/>
          <w:szCs w:val="28"/>
        </w:rPr>
        <w:t>委托人（甲方）：</w:t>
      </w:r>
      <w:r w:rsidR="00E800B8" w:rsidRPr="00E800B8">
        <w:rPr>
          <w:rFonts w:ascii="FangSong" w:eastAsia="FangSong" w:hAnsi="FangSong" w:cs="FangSong" w:hint="eastAsia"/>
          <w:b/>
          <w:bCs/>
          <w:szCs w:val="28"/>
        </w:rPr>
        <w:t>中高后勤服务（云南）有限公司</w:t>
      </w:r>
    </w:p>
    <w:p w14:paraId="11C0CA64" w14:textId="1429B2F8" w:rsidR="003747FE" w:rsidRPr="003747FE" w:rsidRDefault="003747FE" w:rsidP="00852966">
      <w:pPr>
        <w:ind w:firstLine="560"/>
        <w:rPr>
          <w:rFonts w:ascii="FangSong" w:eastAsia="FangSong" w:hAnsi="FangSong" w:cs="仿宋_GB2312"/>
          <w:szCs w:val="28"/>
        </w:rPr>
      </w:pPr>
      <w:r w:rsidRPr="003747FE">
        <w:rPr>
          <w:rFonts w:ascii="FangSong" w:eastAsia="FangSong" w:hAnsi="FangSong" w:cs="仿宋_GB2312" w:hint="eastAsia"/>
          <w:szCs w:val="28"/>
        </w:rPr>
        <w:t>统一社会信用代码：</w:t>
      </w:r>
      <w:r w:rsidR="00E800B8" w:rsidRPr="00083A30">
        <w:rPr>
          <w:rFonts w:ascii="FangSong" w:eastAsia="FangSong" w:hAnsi="FangSong" w:cs="楷体_GB2312"/>
          <w:spacing w:val="4"/>
          <w:szCs w:val="28"/>
        </w:rPr>
        <w:t>91530111550112330L</w:t>
      </w:r>
    </w:p>
    <w:p w14:paraId="6D305661" w14:textId="5D8A99F0" w:rsidR="003747FE" w:rsidRPr="003747FE" w:rsidRDefault="003747FE" w:rsidP="00852966">
      <w:pPr>
        <w:ind w:firstLine="560"/>
        <w:rPr>
          <w:rFonts w:ascii="FangSong" w:eastAsia="FangSong" w:hAnsi="FangSong" w:cs="仿宋_GB2312"/>
          <w:szCs w:val="28"/>
        </w:rPr>
      </w:pPr>
      <w:r w:rsidRPr="003747FE">
        <w:rPr>
          <w:rFonts w:ascii="FangSong" w:eastAsia="FangSong" w:hAnsi="FangSong" w:cs="仿宋_GB2312" w:hint="eastAsia"/>
          <w:szCs w:val="28"/>
        </w:rPr>
        <w:t>住所：</w:t>
      </w:r>
      <w:r w:rsidR="00E800B8" w:rsidRPr="00083A30">
        <w:rPr>
          <w:rFonts w:ascii="FangSong" w:eastAsia="FangSong" w:hAnsi="FangSong" w:cs="FangSong" w:hint="eastAsia"/>
          <w:szCs w:val="28"/>
        </w:rPr>
        <w:t>中国（云南）自由贸易试验区昆明片区官渡区世纪城金源国际商务中心</w:t>
      </w:r>
      <w:r w:rsidR="00E800B8" w:rsidRPr="00083A30">
        <w:rPr>
          <w:rFonts w:ascii="FangSong" w:eastAsia="FangSong" w:hAnsi="FangSong" w:cs="FangSong"/>
          <w:szCs w:val="28"/>
        </w:rPr>
        <w:t>2幢6A号</w:t>
      </w:r>
    </w:p>
    <w:p w14:paraId="4611FF6B" w14:textId="77777777" w:rsidR="00404F21" w:rsidRPr="00852966" w:rsidRDefault="00404F21">
      <w:pPr>
        <w:adjustRightInd w:val="0"/>
        <w:snapToGrid w:val="0"/>
        <w:spacing w:line="460" w:lineRule="exact"/>
        <w:ind w:firstLine="560"/>
        <w:rPr>
          <w:rFonts w:ascii="FangSong" w:eastAsia="FangSong" w:hAnsi="FangSong" w:cs="仿宋_GB2312"/>
          <w:color w:val="FF0000"/>
          <w:szCs w:val="28"/>
        </w:rPr>
      </w:pPr>
    </w:p>
    <w:p w14:paraId="3B8097D8" w14:textId="77777777" w:rsidR="00404F21" w:rsidRPr="00852966" w:rsidRDefault="00000000">
      <w:pPr>
        <w:adjustRightInd w:val="0"/>
        <w:snapToGrid w:val="0"/>
        <w:spacing w:line="460" w:lineRule="exact"/>
        <w:ind w:firstLine="562"/>
        <w:rPr>
          <w:rFonts w:ascii="FangSong" w:eastAsia="FangSong" w:hAnsi="FangSong" w:cs="仿宋_GB2312"/>
          <w:b/>
          <w:szCs w:val="28"/>
        </w:rPr>
      </w:pPr>
      <w:r w:rsidRPr="00852966">
        <w:rPr>
          <w:rFonts w:ascii="FangSong" w:eastAsia="FangSong" w:hAnsi="FangSong" w:cs="仿宋_GB2312" w:hint="eastAsia"/>
          <w:b/>
          <w:szCs w:val="28"/>
        </w:rPr>
        <w:t>受托方（乙方）：</w:t>
      </w:r>
      <w:r w:rsidRPr="00852966">
        <w:rPr>
          <w:rFonts w:ascii="FangSong" w:eastAsia="FangSong" w:hAnsi="FangSong" w:cs="仿宋_GB2312" w:hint="eastAsia"/>
          <w:b/>
          <w:szCs w:val="28"/>
          <w:u w:val="single"/>
        </w:rPr>
        <w:t>北京</w:t>
      </w:r>
      <w:r w:rsidRPr="00852966">
        <w:rPr>
          <w:rFonts w:ascii="FangSong" w:eastAsia="FangSong" w:hAnsi="FangSong" w:cs="仿宋_GB2312" w:hint="eastAsia"/>
          <w:b/>
          <w:szCs w:val="28"/>
          <w:u w:val="single"/>
          <w:lang w:val="en-GB"/>
        </w:rPr>
        <w:t>大成（昆明）</w:t>
      </w:r>
      <w:r w:rsidRPr="00852966">
        <w:rPr>
          <w:rFonts w:ascii="FangSong" w:eastAsia="FangSong" w:hAnsi="FangSong" w:cs="仿宋_GB2312" w:hint="eastAsia"/>
          <w:b/>
          <w:szCs w:val="28"/>
          <w:u w:val="single"/>
        </w:rPr>
        <w:t>律师事务所</w:t>
      </w:r>
    </w:p>
    <w:p w14:paraId="4F4E097E" w14:textId="77777777" w:rsidR="00404F21" w:rsidRPr="00852966" w:rsidRDefault="00000000">
      <w:pPr>
        <w:adjustRightInd w:val="0"/>
        <w:snapToGrid w:val="0"/>
        <w:spacing w:line="460" w:lineRule="exact"/>
        <w:ind w:firstLine="560"/>
        <w:rPr>
          <w:rFonts w:ascii="FangSong" w:eastAsia="FangSong" w:hAnsi="FangSong" w:cs="仿宋_GB2312"/>
          <w:bCs/>
          <w:szCs w:val="28"/>
        </w:rPr>
      </w:pPr>
      <w:r w:rsidRPr="00852966">
        <w:rPr>
          <w:rFonts w:ascii="FangSong" w:eastAsia="FangSong" w:hAnsi="FangSong" w:cs="仿宋_GB2312" w:hint="eastAsia"/>
          <w:bCs/>
          <w:szCs w:val="28"/>
        </w:rPr>
        <w:t>住所：</w:t>
      </w:r>
      <w:r w:rsidRPr="00852966">
        <w:rPr>
          <w:rFonts w:ascii="FangSong" w:eastAsia="FangSong" w:hAnsi="FangSong" w:cs="仿宋_GB2312" w:hint="eastAsia"/>
          <w:szCs w:val="28"/>
        </w:rPr>
        <w:t>昆明市西山区前兴路688号昆明万达双塔北塔5楼</w:t>
      </w:r>
    </w:p>
    <w:p w14:paraId="7FCF004F" w14:textId="77777777" w:rsidR="00404F21" w:rsidRPr="00852966" w:rsidRDefault="00000000">
      <w:pPr>
        <w:adjustRightInd w:val="0"/>
        <w:snapToGrid w:val="0"/>
        <w:spacing w:line="460" w:lineRule="exact"/>
        <w:ind w:firstLine="560"/>
        <w:rPr>
          <w:rFonts w:ascii="FangSong" w:eastAsia="FangSong" w:hAnsi="FangSong" w:cs="仿宋_GB2312"/>
          <w:bCs/>
          <w:szCs w:val="28"/>
        </w:rPr>
      </w:pPr>
      <w:r w:rsidRPr="00852966">
        <w:rPr>
          <w:rFonts w:ascii="FangSong" w:eastAsia="FangSong" w:hAnsi="FangSong" w:cs="仿宋_GB2312" w:hint="eastAsia"/>
          <w:bCs/>
          <w:szCs w:val="28"/>
        </w:rPr>
        <w:t>电话：0871-64326335      传真：0871-64326003</w:t>
      </w:r>
    </w:p>
    <w:p w14:paraId="434BD939" w14:textId="77777777" w:rsidR="00404F21" w:rsidRPr="00852966" w:rsidRDefault="00404F21">
      <w:pPr>
        <w:spacing w:line="400" w:lineRule="exact"/>
        <w:ind w:firstLineChars="192" w:firstLine="538"/>
        <w:rPr>
          <w:rFonts w:ascii="FangSong" w:eastAsia="FangSong" w:hAnsi="FangSong" w:cs="仿宋_GB2312"/>
          <w:color w:val="000000"/>
          <w:szCs w:val="28"/>
        </w:rPr>
      </w:pPr>
    </w:p>
    <w:p w14:paraId="4FD94994" w14:textId="525EC523" w:rsidR="00404F21" w:rsidRDefault="003747FE">
      <w:pPr>
        <w:spacing w:line="400" w:lineRule="exact"/>
        <w:ind w:firstLineChars="192" w:firstLine="538"/>
        <w:rPr>
          <w:rFonts w:ascii="FangSong" w:eastAsia="FangSong" w:hAnsi="FangSong" w:cs="仿宋_GB2312"/>
          <w:color w:val="000000"/>
          <w:szCs w:val="28"/>
        </w:rPr>
      </w:pPr>
      <w:r>
        <w:rPr>
          <w:rFonts w:ascii="FangSong" w:eastAsia="FangSong" w:hAnsi="FangSong" w:cs="仿宋_GB2312" w:hint="eastAsia"/>
          <w:color w:val="000000"/>
          <w:szCs w:val="28"/>
        </w:rPr>
        <w:t>依据《中华人民共和国民法典》</w:t>
      </w:r>
      <w:r w:rsidRPr="00852966">
        <w:rPr>
          <w:rFonts w:ascii="FangSong" w:eastAsia="FangSong" w:hAnsi="FangSong" w:cs="仿宋_GB2312" w:hint="eastAsia"/>
          <w:color w:val="000000"/>
          <w:szCs w:val="28"/>
        </w:rPr>
        <w:t>《中华人民共和国律师法》和</w:t>
      </w:r>
      <w:r>
        <w:rPr>
          <w:rFonts w:ascii="FangSong" w:eastAsia="FangSong" w:hAnsi="FangSong" w:cs="仿宋_GB2312" w:hint="eastAsia"/>
          <w:color w:val="000000"/>
          <w:szCs w:val="28"/>
        </w:rPr>
        <w:t>《律师服务收费管理办法》及</w:t>
      </w:r>
      <w:r w:rsidRPr="00852966">
        <w:rPr>
          <w:rFonts w:ascii="FangSong" w:eastAsia="FangSong" w:hAnsi="FangSong" w:cs="仿宋_GB2312" w:hint="eastAsia"/>
          <w:color w:val="000000"/>
          <w:szCs w:val="28"/>
        </w:rPr>
        <w:t>其他相关法律、法规的规定，</w:t>
      </w:r>
      <w:r>
        <w:rPr>
          <w:rFonts w:ascii="FangSong" w:eastAsia="FangSong" w:hAnsi="FangSong" w:cs="仿宋_GB2312" w:hint="eastAsia"/>
          <w:color w:val="000000"/>
          <w:szCs w:val="28"/>
        </w:rPr>
        <w:t>按照《云南省律师服务收费标准制定指引（试行）》及《北京大成（昆明）律师事务所律师服务收费办法》的要求，甲方委托乙方代理</w:t>
      </w:r>
      <w:r w:rsidRPr="00852966">
        <w:rPr>
          <w:rFonts w:ascii="FangSong" w:eastAsia="FangSong" w:hAnsi="FangSong" w:cs="仿宋_GB2312" w:hint="eastAsia"/>
          <w:color w:val="000000"/>
          <w:szCs w:val="28"/>
        </w:rPr>
        <w:t>甲方</w:t>
      </w:r>
      <w:r w:rsidR="00D40FF4">
        <w:rPr>
          <w:rFonts w:ascii="FangSong" w:eastAsia="FangSong" w:hAnsi="FangSong" w:cs="仿宋_GB2312" w:hint="eastAsia"/>
          <w:color w:val="000000"/>
          <w:szCs w:val="28"/>
        </w:rPr>
        <w:t>与</w:t>
      </w:r>
      <w:r w:rsidR="00E800B8">
        <w:rPr>
          <w:rFonts w:ascii="FangSong" w:eastAsia="FangSong" w:hAnsi="FangSong" w:cs="仿宋_GB2312" w:hint="eastAsia"/>
          <w:color w:val="000000"/>
          <w:szCs w:val="28"/>
        </w:rPr>
        <w:t>景春林劳动</w:t>
      </w:r>
      <w:r w:rsidR="001B3EC9">
        <w:rPr>
          <w:rFonts w:ascii="FangSong" w:eastAsia="FangSong" w:hAnsi="FangSong" w:cs="FangSong" w:hint="eastAsia"/>
          <w:color w:val="000000" w:themeColor="text1"/>
          <w:szCs w:val="28"/>
        </w:rPr>
        <w:t>合同纠纷</w:t>
      </w:r>
      <w:r w:rsidR="00E800B8">
        <w:rPr>
          <w:rFonts w:ascii="FangSong" w:eastAsia="FangSong" w:hAnsi="FangSong" w:cs="FangSong" w:hint="eastAsia"/>
          <w:color w:val="000000" w:themeColor="text1"/>
          <w:szCs w:val="28"/>
        </w:rPr>
        <w:t>（</w:t>
      </w:r>
      <w:r w:rsidR="001B3EC9">
        <w:rPr>
          <w:rFonts w:ascii="FangSong" w:eastAsia="FangSong" w:hAnsi="FangSong" w:cs="FangSong" w:hint="eastAsia"/>
          <w:color w:val="000000" w:themeColor="text1"/>
          <w:szCs w:val="28"/>
        </w:rPr>
        <w:t>二审）事项，就法律服务事项，双方经充分协商，在平等自愿的基础上，本着诚实信用的原则，达成如下协议：</w:t>
      </w:r>
    </w:p>
    <w:p w14:paraId="6E805FE9" w14:textId="77777777" w:rsidR="001B3EC9" w:rsidRPr="00852966" w:rsidRDefault="001B3EC9">
      <w:pPr>
        <w:spacing w:line="400" w:lineRule="exact"/>
        <w:ind w:firstLineChars="192" w:firstLine="538"/>
        <w:rPr>
          <w:rFonts w:ascii="FangSong" w:eastAsia="FangSong" w:hAnsi="FangSong" w:cs="仿宋_GB2312"/>
          <w:color w:val="000000"/>
          <w:szCs w:val="28"/>
        </w:rPr>
      </w:pPr>
    </w:p>
    <w:p w14:paraId="5DE8A5DB" w14:textId="26D5048F" w:rsidR="00404F21" w:rsidRPr="00852966" w:rsidRDefault="00000000">
      <w:pPr>
        <w:ind w:firstLine="560"/>
        <w:rPr>
          <w:rFonts w:ascii="FangSong" w:eastAsia="FangSong" w:hAnsi="FangSong" w:cs="仿宋_GB2312"/>
          <w:szCs w:val="28"/>
        </w:rPr>
      </w:pPr>
      <w:r w:rsidRPr="00852966">
        <w:rPr>
          <w:rFonts w:ascii="FangSong" w:eastAsia="FangSong" w:hAnsi="FangSong" w:cs="仿宋_GB2312" w:hint="eastAsia"/>
          <w:szCs w:val="28"/>
        </w:rPr>
        <w:t>1</w:t>
      </w:r>
      <w:r w:rsidRPr="00852966">
        <w:rPr>
          <w:rFonts w:ascii="FangSong" w:eastAsia="FangSong" w:hAnsi="FangSong" w:cs="仿宋_GB2312"/>
          <w:szCs w:val="28"/>
        </w:rPr>
        <w:t xml:space="preserve"> </w:t>
      </w:r>
      <w:r w:rsidRPr="00852966">
        <w:rPr>
          <w:rFonts w:ascii="FangSong" w:eastAsia="FangSong" w:hAnsi="FangSong" w:cs="仿宋_GB2312" w:hint="eastAsia"/>
          <w:szCs w:val="28"/>
        </w:rPr>
        <w:t>乙方接受甲方的委托，指派乙方</w:t>
      </w:r>
      <w:r w:rsidRPr="00852966">
        <w:rPr>
          <w:rFonts w:ascii="FangSong" w:eastAsia="FangSong" w:hAnsi="FangSong" w:cs="仿宋_GB2312" w:hint="eastAsia"/>
          <w:szCs w:val="28"/>
          <w:u w:val="single"/>
        </w:rPr>
        <w:t xml:space="preserve"> </w:t>
      </w:r>
      <w:r w:rsidRPr="00852966">
        <w:rPr>
          <w:rFonts w:ascii="FangSong" w:eastAsia="FangSong" w:hAnsi="FangSong" w:cs="仿宋_GB2312" w:hint="eastAsia"/>
          <w:szCs w:val="28"/>
          <w:u w:val="single"/>
          <w:lang w:eastAsia="zh-Hans"/>
        </w:rPr>
        <w:t>孙可</w:t>
      </w:r>
      <w:r w:rsidRPr="00852966">
        <w:rPr>
          <w:rFonts w:ascii="FangSong" w:eastAsia="FangSong" w:hAnsi="FangSong" w:cs="仿宋_GB2312"/>
          <w:szCs w:val="28"/>
          <w:u w:val="single"/>
          <w:lang w:eastAsia="zh-Hans"/>
        </w:rPr>
        <w:t>、</w:t>
      </w:r>
      <w:r w:rsidR="00852966" w:rsidRPr="00852966">
        <w:rPr>
          <w:rFonts w:ascii="FangSong" w:eastAsia="FangSong" w:hAnsi="FangSong" w:cs="仿宋_GB2312" w:hint="eastAsia"/>
          <w:szCs w:val="28"/>
          <w:u w:val="single"/>
        </w:rPr>
        <w:t>何金丹阳</w:t>
      </w:r>
      <w:r w:rsidR="00B066BA">
        <w:rPr>
          <w:rFonts w:ascii="FangSong" w:eastAsia="FangSong" w:hAnsi="FangSong" w:cs="仿宋_GB2312" w:hint="eastAsia"/>
          <w:szCs w:val="28"/>
          <w:u w:val="single"/>
        </w:rPr>
        <w:t>、</w:t>
      </w:r>
      <w:r w:rsidR="00E800B8">
        <w:rPr>
          <w:rFonts w:ascii="FangSong" w:eastAsia="FangSong" w:hAnsi="FangSong" w:cs="仿宋_GB2312" w:hint="eastAsia"/>
          <w:szCs w:val="28"/>
          <w:u w:val="single"/>
        </w:rPr>
        <w:t>宋惠颖</w:t>
      </w:r>
      <w:r w:rsidRPr="00852966">
        <w:rPr>
          <w:rFonts w:ascii="FangSong" w:eastAsia="FangSong" w:hAnsi="FangSong" w:cs="仿宋_GB2312" w:hint="eastAsia"/>
          <w:szCs w:val="28"/>
          <w:u w:val="single"/>
        </w:rPr>
        <w:t xml:space="preserve"> </w:t>
      </w:r>
      <w:r w:rsidRPr="00852966">
        <w:rPr>
          <w:rFonts w:ascii="FangSong" w:eastAsia="FangSong" w:hAnsi="FangSong" w:cs="仿宋_GB2312" w:hint="eastAsia"/>
          <w:szCs w:val="28"/>
        </w:rPr>
        <w:t>律师为</w:t>
      </w:r>
      <w:r w:rsidR="00B066BA">
        <w:rPr>
          <w:rFonts w:ascii="FangSong" w:eastAsia="FangSong" w:hAnsi="FangSong" w:cs="仿宋_GB2312" w:hint="eastAsia"/>
          <w:szCs w:val="28"/>
        </w:rPr>
        <w:t>委托人</w:t>
      </w:r>
      <w:r w:rsidRPr="00852966">
        <w:rPr>
          <w:rFonts w:ascii="FangSong" w:eastAsia="FangSong" w:hAnsi="FangSong" w:cs="仿宋_GB2312" w:hint="eastAsia"/>
          <w:szCs w:val="28"/>
        </w:rPr>
        <w:t>与</w:t>
      </w:r>
      <w:r w:rsidR="00E800B8" w:rsidRPr="00E800B8">
        <w:rPr>
          <w:rFonts w:ascii="FangSong" w:eastAsia="FangSong" w:hAnsi="FangSong" w:cs="仿宋_GB2312" w:hint="eastAsia"/>
          <w:b/>
          <w:bCs/>
          <w:szCs w:val="28"/>
          <w:u w:val="single"/>
        </w:rPr>
        <w:t>景春林（公民身份号码：</w:t>
      </w:r>
      <w:r w:rsidR="00E800B8" w:rsidRPr="00E800B8">
        <w:rPr>
          <w:rFonts w:ascii="FangSong" w:eastAsia="FangSong" w:hAnsi="FangSong" w:cs="FangSong"/>
          <w:b/>
          <w:bCs/>
          <w:szCs w:val="28"/>
          <w:u w:val="single"/>
        </w:rPr>
        <w:t>530125196504091510</w:t>
      </w:r>
      <w:r w:rsidR="00E800B8" w:rsidRPr="00E800B8">
        <w:rPr>
          <w:rFonts w:ascii="FangSong" w:eastAsia="FangSong" w:hAnsi="FangSong" w:cs="FangSong" w:hint="eastAsia"/>
          <w:b/>
          <w:bCs/>
          <w:szCs w:val="28"/>
          <w:u w:val="single"/>
        </w:rPr>
        <w:t>）劳动</w:t>
      </w:r>
      <w:r w:rsidR="001B3EC9" w:rsidRPr="00E800B8">
        <w:rPr>
          <w:rFonts w:ascii="FangSong" w:eastAsia="FangSong" w:hAnsi="FangSong" w:cs="仿宋_GB2312" w:hint="eastAsia"/>
          <w:b/>
          <w:bCs/>
          <w:szCs w:val="28"/>
          <w:u w:val="single"/>
        </w:rPr>
        <w:t>合</w:t>
      </w:r>
      <w:r w:rsidR="001B3EC9" w:rsidRPr="001B3EC9">
        <w:rPr>
          <w:rFonts w:ascii="FangSong" w:eastAsia="FangSong" w:hAnsi="FangSong" w:cs="仿宋_GB2312" w:hint="eastAsia"/>
          <w:b/>
          <w:bCs/>
          <w:szCs w:val="28"/>
          <w:u w:val="single"/>
        </w:rPr>
        <w:t>同纠纷</w:t>
      </w:r>
      <w:r w:rsidRPr="007D26BC">
        <w:rPr>
          <w:rFonts w:ascii="FangSong" w:eastAsia="FangSong" w:hAnsi="FangSong" w:cs="仿宋_GB2312" w:hint="eastAsia"/>
          <w:b/>
          <w:bCs/>
          <w:szCs w:val="28"/>
          <w:u w:val="single"/>
        </w:rPr>
        <w:t>一案</w:t>
      </w:r>
      <w:r w:rsidR="00E800B8">
        <w:rPr>
          <w:rFonts w:ascii="FangSong" w:eastAsia="FangSong" w:hAnsi="FangSong" w:cs="仿宋_GB2312" w:hint="eastAsia"/>
          <w:b/>
          <w:bCs/>
          <w:szCs w:val="28"/>
          <w:u w:val="single"/>
        </w:rPr>
        <w:t>二审程序</w:t>
      </w:r>
      <w:r w:rsidRPr="00852966">
        <w:rPr>
          <w:rFonts w:ascii="FangSong" w:eastAsia="FangSong" w:hAnsi="FangSong" w:cs="仿宋_GB2312" w:hint="eastAsia"/>
          <w:szCs w:val="28"/>
        </w:rPr>
        <w:t>的代理人。</w:t>
      </w:r>
    </w:p>
    <w:p w14:paraId="412F9C66" w14:textId="77777777" w:rsidR="00404F21" w:rsidRPr="00852966" w:rsidRDefault="00000000">
      <w:pPr>
        <w:spacing w:line="400" w:lineRule="exact"/>
        <w:ind w:firstLine="560"/>
        <w:rPr>
          <w:rFonts w:ascii="FangSong" w:eastAsia="FangSong" w:hAnsi="FangSong" w:cs="仿宋_GB2312"/>
          <w:szCs w:val="28"/>
        </w:rPr>
      </w:pPr>
      <w:r w:rsidRPr="00852966">
        <w:rPr>
          <w:rFonts w:ascii="FangSong" w:eastAsia="FangSong" w:hAnsi="FangSong" w:cs="仿宋_GB2312" w:hint="eastAsia"/>
          <w:szCs w:val="28"/>
        </w:rPr>
        <w:t>2</w:t>
      </w:r>
      <w:r w:rsidRPr="00852966">
        <w:rPr>
          <w:rFonts w:ascii="FangSong" w:eastAsia="FangSong" w:hAnsi="FangSong" w:cs="仿宋_GB2312"/>
          <w:szCs w:val="28"/>
        </w:rPr>
        <w:t xml:space="preserve"> </w:t>
      </w:r>
      <w:r w:rsidRPr="00852966">
        <w:rPr>
          <w:rFonts w:ascii="FangSong" w:eastAsia="FangSong" w:hAnsi="FangSong" w:cs="仿宋_GB2312" w:hint="eastAsia"/>
          <w:color w:val="000000"/>
          <w:szCs w:val="28"/>
        </w:rPr>
        <w:t>在法律服务过程中，根据需要，乙方可指派其他律师、律师助理、秘书处理与本案有关的一般性事务，包括但不限于：送达法律文书、调查、文件制作、文件复印、相关法律调研等。</w:t>
      </w:r>
    </w:p>
    <w:p w14:paraId="5A8FC6BA"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3</w:t>
      </w:r>
      <w:r w:rsidRPr="00852966">
        <w:rPr>
          <w:rFonts w:ascii="FangSong" w:eastAsia="FangSong" w:hAnsi="FangSong" w:cs="仿宋_GB2312"/>
          <w:color w:val="000000"/>
          <w:szCs w:val="28"/>
        </w:rPr>
        <w:t xml:space="preserve"> </w:t>
      </w:r>
      <w:r w:rsidRPr="00852966">
        <w:rPr>
          <w:rFonts w:ascii="FangSong" w:eastAsia="FangSong" w:hAnsi="FangSong" w:cs="仿宋_GB2312" w:hint="eastAsia"/>
          <w:color w:val="000000"/>
          <w:szCs w:val="28"/>
        </w:rPr>
        <w:t>有关代理权限：</w:t>
      </w:r>
    </w:p>
    <w:p w14:paraId="58C7A6F5" w14:textId="77777777" w:rsidR="00404F21" w:rsidRPr="00852966" w:rsidRDefault="00000000">
      <w:pPr>
        <w:spacing w:line="400" w:lineRule="exact"/>
        <w:ind w:firstLineChars="196" w:firstLine="549"/>
        <w:jc w:val="left"/>
        <w:rPr>
          <w:rFonts w:ascii="FangSong" w:eastAsia="FangSong" w:hAnsi="FangSong" w:cs="仿宋_GB2312"/>
          <w:szCs w:val="28"/>
          <w:u w:val="single"/>
        </w:rPr>
      </w:pPr>
      <w:r w:rsidRPr="00852966">
        <w:rPr>
          <w:rFonts w:ascii="FangSong" w:eastAsia="FangSong" w:hAnsi="FangSong" w:cs="仿宋_GB2312" w:hint="eastAsia"/>
          <w:color w:val="000000"/>
          <w:szCs w:val="28"/>
        </w:rPr>
        <w:lastRenderedPageBreak/>
        <w:t>3.1甲方授权为一般代理时：</w:t>
      </w:r>
    </w:p>
    <w:p w14:paraId="7E5CF997" w14:textId="77777777" w:rsidR="00404F21" w:rsidRPr="00852966" w:rsidRDefault="00000000">
      <w:pPr>
        <w:spacing w:line="400" w:lineRule="exact"/>
        <w:ind w:firstLineChars="196" w:firstLine="549"/>
        <w:jc w:val="left"/>
        <w:rPr>
          <w:rFonts w:ascii="FangSong" w:eastAsia="FangSong" w:hAnsi="FangSong" w:cs="仿宋_GB2312"/>
          <w:szCs w:val="28"/>
        </w:rPr>
      </w:pPr>
      <w:r w:rsidRPr="00852966">
        <w:rPr>
          <w:rFonts w:ascii="FangSong" w:eastAsia="FangSong" w:hAnsi="FangSong" w:cs="仿宋_GB2312" w:hint="eastAsia"/>
          <w:szCs w:val="28"/>
        </w:rPr>
        <w:t>代理人的工作范围是：</w:t>
      </w:r>
    </w:p>
    <w:p w14:paraId="4FE007F8" w14:textId="77777777" w:rsidR="00404F21" w:rsidRPr="00852966" w:rsidRDefault="00000000">
      <w:pPr>
        <w:spacing w:line="400" w:lineRule="exact"/>
        <w:ind w:firstLineChars="196" w:firstLine="549"/>
        <w:jc w:val="left"/>
        <w:rPr>
          <w:rFonts w:ascii="FangSong" w:eastAsia="FangSong" w:hAnsi="FangSong" w:cs="仿宋_GB2312"/>
          <w:szCs w:val="28"/>
        </w:rPr>
      </w:pPr>
      <w:r w:rsidRPr="00852966">
        <w:rPr>
          <w:rFonts w:ascii="FangSong" w:eastAsia="FangSong" w:hAnsi="FangSong" w:cs="仿宋_GB2312" w:hint="eastAsia"/>
          <w:szCs w:val="28"/>
        </w:rPr>
        <w:t>3.1.1代为调查取证、出庭应诉、答辩、进行举证、质证。</w:t>
      </w:r>
    </w:p>
    <w:p w14:paraId="609EA782"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szCs w:val="28"/>
        </w:rPr>
        <w:t>3.2</w:t>
      </w:r>
      <w:r w:rsidRPr="00852966">
        <w:rPr>
          <w:rFonts w:ascii="FangSong" w:eastAsia="FangSong" w:hAnsi="FangSong" w:cs="仿宋_GB2312" w:hint="eastAsia"/>
          <w:color w:val="000000"/>
          <w:szCs w:val="28"/>
        </w:rPr>
        <w:t>甲方授权为特别授权代理时：</w:t>
      </w:r>
    </w:p>
    <w:p w14:paraId="418D0E14" w14:textId="77777777" w:rsidR="00404F21" w:rsidRPr="00852966" w:rsidRDefault="00000000">
      <w:pPr>
        <w:spacing w:line="400" w:lineRule="exact"/>
        <w:ind w:firstLineChars="192" w:firstLine="538"/>
        <w:rPr>
          <w:rFonts w:ascii="FangSong" w:eastAsia="FangSong" w:hAnsi="FangSong" w:cs="仿宋_GB2312"/>
          <w:szCs w:val="28"/>
        </w:rPr>
      </w:pPr>
      <w:r w:rsidRPr="00852966">
        <w:rPr>
          <w:rFonts w:ascii="FangSong" w:eastAsia="FangSong" w:hAnsi="FangSong" w:cs="仿宋_GB2312" w:hint="eastAsia"/>
          <w:color w:val="000000"/>
          <w:szCs w:val="28"/>
        </w:rPr>
        <w:t>代理人的工作范围是：</w:t>
      </w:r>
      <w:r w:rsidRPr="00852966">
        <w:rPr>
          <w:rFonts w:ascii="FangSong" w:eastAsia="FangSong" w:hAnsi="FangSong" w:cs="仿宋_GB2312" w:hint="eastAsia"/>
          <w:szCs w:val="28"/>
        </w:rPr>
        <w:t xml:space="preserve"> </w:t>
      </w:r>
    </w:p>
    <w:p w14:paraId="5B61E5AA" w14:textId="77777777" w:rsidR="00404F21" w:rsidRPr="00852966" w:rsidRDefault="00000000">
      <w:pPr>
        <w:spacing w:line="400" w:lineRule="exact"/>
        <w:ind w:firstLineChars="192" w:firstLine="538"/>
        <w:rPr>
          <w:rFonts w:ascii="FangSong" w:eastAsia="FangSong" w:hAnsi="FangSong" w:cs="仿宋_GB2312"/>
          <w:szCs w:val="28"/>
        </w:rPr>
      </w:pPr>
      <w:r w:rsidRPr="00852966">
        <w:rPr>
          <w:rFonts w:ascii="FangSong" w:eastAsia="FangSong" w:hAnsi="FangSong" w:cs="仿宋_GB2312" w:hint="eastAsia"/>
          <w:szCs w:val="28"/>
        </w:rPr>
        <w:t>3.2.</w:t>
      </w:r>
      <w:r w:rsidRPr="00852966">
        <w:rPr>
          <w:rFonts w:ascii="FangSong" w:eastAsia="FangSong" w:hAnsi="FangSong" w:cs="仿宋_GB2312" w:hint="eastAsia"/>
          <w:color w:val="000000"/>
          <w:szCs w:val="28"/>
        </w:rPr>
        <w:t>1</w:t>
      </w:r>
      <w:r w:rsidRPr="00852966">
        <w:rPr>
          <w:rFonts w:ascii="FangSong" w:eastAsia="FangSong" w:hAnsi="FangSong" w:cs="仿宋_GB2312" w:hint="eastAsia"/>
          <w:szCs w:val="28"/>
        </w:rPr>
        <w:t>代为提出、承认、变更、放弃诉讼请求。</w:t>
      </w:r>
    </w:p>
    <w:p w14:paraId="55B480C6" w14:textId="77777777" w:rsidR="00404F21" w:rsidRPr="00852966" w:rsidRDefault="00000000">
      <w:pPr>
        <w:spacing w:line="400" w:lineRule="exact"/>
        <w:ind w:firstLineChars="192" w:firstLine="538"/>
        <w:rPr>
          <w:rFonts w:ascii="FangSong" w:eastAsia="FangSong" w:hAnsi="FangSong" w:cs="仿宋_GB2312"/>
          <w:szCs w:val="28"/>
        </w:rPr>
      </w:pPr>
      <w:r w:rsidRPr="00852966">
        <w:rPr>
          <w:rFonts w:ascii="FangSong" w:eastAsia="FangSong" w:hAnsi="FangSong" w:cs="仿宋_GB2312" w:hint="eastAsia"/>
          <w:szCs w:val="28"/>
        </w:rPr>
        <w:t>3.2.2进行和解。</w:t>
      </w:r>
    </w:p>
    <w:p w14:paraId="08BD19DA" w14:textId="77777777" w:rsidR="00404F21" w:rsidRPr="00852966" w:rsidRDefault="00000000">
      <w:pPr>
        <w:spacing w:line="400" w:lineRule="exact"/>
        <w:ind w:firstLineChars="192" w:firstLine="538"/>
        <w:rPr>
          <w:rFonts w:ascii="FangSong" w:eastAsia="FangSong" w:hAnsi="FangSong" w:cs="仿宋_GB2312"/>
          <w:szCs w:val="28"/>
        </w:rPr>
      </w:pPr>
      <w:r w:rsidRPr="00852966">
        <w:rPr>
          <w:rFonts w:ascii="FangSong" w:eastAsia="FangSong" w:hAnsi="FangSong" w:cs="仿宋_GB2312" w:hint="eastAsia"/>
          <w:szCs w:val="28"/>
        </w:rPr>
        <w:t>3.2.3代为上诉(一审)。</w:t>
      </w:r>
    </w:p>
    <w:p w14:paraId="59958594"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具体以授权委托书载明的范围为准。</w:t>
      </w:r>
    </w:p>
    <w:p w14:paraId="5832603F" w14:textId="77777777" w:rsidR="00404F21" w:rsidRPr="00852966" w:rsidRDefault="00000000">
      <w:pPr>
        <w:spacing w:line="400" w:lineRule="exact"/>
        <w:ind w:firstLineChars="196" w:firstLine="549"/>
        <w:jc w:val="left"/>
        <w:rPr>
          <w:rFonts w:ascii="FangSong" w:eastAsia="FangSong" w:hAnsi="FangSong" w:cs="仿宋_GB2312"/>
          <w:szCs w:val="28"/>
        </w:rPr>
      </w:pPr>
      <w:r w:rsidRPr="00852966">
        <w:rPr>
          <w:rFonts w:ascii="FangSong" w:eastAsia="FangSong" w:hAnsi="FangSong" w:cs="仿宋_GB2312" w:hint="eastAsia"/>
          <w:szCs w:val="28"/>
        </w:rPr>
        <w:t>4</w:t>
      </w:r>
      <w:r w:rsidRPr="00852966">
        <w:rPr>
          <w:rFonts w:ascii="FangSong" w:eastAsia="FangSong" w:hAnsi="FangSong" w:cs="仿宋_GB2312"/>
          <w:szCs w:val="28"/>
        </w:rPr>
        <w:t xml:space="preserve"> </w:t>
      </w:r>
      <w:r w:rsidRPr="00852966">
        <w:rPr>
          <w:rFonts w:ascii="FangSong" w:eastAsia="FangSong" w:hAnsi="FangSong" w:cs="仿宋_GB2312" w:hint="eastAsia"/>
          <w:szCs w:val="28"/>
        </w:rPr>
        <w:t>律师服务费用、办案费用、其他费用及支付办法：</w:t>
      </w:r>
    </w:p>
    <w:p w14:paraId="1FA336CB" w14:textId="77777777" w:rsidR="00404F21" w:rsidRPr="00852966" w:rsidRDefault="00000000">
      <w:pPr>
        <w:spacing w:line="400" w:lineRule="exact"/>
        <w:ind w:left="1" w:firstLineChars="196" w:firstLine="549"/>
        <w:jc w:val="left"/>
        <w:rPr>
          <w:rFonts w:ascii="FangSong" w:eastAsia="FangSong" w:hAnsi="FangSong" w:cs="仿宋_GB2312"/>
          <w:szCs w:val="28"/>
          <w:u w:val="single"/>
        </w:rPr>
      </w:pPr>
      <w:r w:rsidRPr="00852966">
        <w:rPr>
          <w:rFonts w:ascii="FangSong" w:eastAsia="FangSong" w:hAnsi="FangSong" w:cs="仿宋_GB2312" w:hint="eastAsia"/>
          <w:szCs w:val="28"/>
          <w:u w:val="single"/>
        </w:rPr>
        <w:t>4.1律师服务费用</w:t>
      </w:r>
    </w:p>
    <w:p w14:paraId="3536B748" w14:textId="3DA7882B" w:rsidR="00CD08B0" w:rsidRPr="00852966" w:rsidRDefault="00000000">
      <w:pPr>
        <w:spacing w:line="400" w:lineRule="exact"/>
        <w:ind w:left="1" w:firstLineChars="196" w:firstLine="549"/>
        <w:rPr>
          <w:rFonts w:ascii="FangSong" w:eastAsia="FangSong" w:hAnsi="FangSong" w:cs="仿宋_GB2312"/>
          <w:szCs w:val="28"/>
          <w:u w:val="single"/>
        </w:rPr>
      </w:pPr>
      <w:r w:rsidRPr="00852966">
        <w:rPr>
          <w:rFonts w:ascii="FangSong" w:eastAsia="FangSong" w:hAnsi="FangSong" w:cs="仿宋_GB2312" w:hint="eastAsia"/>
          <w:szCs w:val="28"/>
          <w:u w:val="single"/>
        </w:rPr>
        <w:t>4.1.1经双方协商，甲方委托乙方代理本案</w:t>
      </w:r>
      <w:r w:rsidR="00E800B8">
        <w:rPr>
          <w:rFonts w:ascii="FangSong" w:eastAsia="FangSong" w:hAnsi="FangSong" w:cs="仿宋_GB2312" w:hint="eastAsia"/>
          <w:szCs w:val="28"/>
          <w:u w:val="single"/>
        </w:rPr>
        <w:t>二审程序，律师费5000元</w:t>
      </w:r>
      <w:r w:rsidR="001B3EC9">
        <w:rPr>
          <w:rFonts w:ascii="FangSong" w:eastAsia="FangSong" w:hAnsi="FangSong" w:cs="仿宋_GB2312" w:hint="eastAsia"/>
          <w:szCs w:val="28"/>
          <w:u w:val="single"/>
        </w:rPr>
        <w:t>，</w:t>
      </w:r>
      <w:r w:rsidRPr="00852966">
        <w:rPr>
          <w:rFonts w:ascii="FangSong" w:eastAsia="FangSong" w:hAnsi="FangSong" w:cs="仿宋_GB2312" w:hint="eastAsia"/>
          <w:szCs w:val="28"/>
          <w:u w:val="single"/>
        </w:rPr>
        <w:t>甲方</w:t>
      </w:r>
      <w:r w:rsidR="00852966">
        <w:rPr>
          <w:rFonts w:ascii="FangSong" w:eastAsia="FangSong" w:hAnsi="FangSong" w:cs="仿宋_GB2312" w:hint="eastAsia"/>
          <w:szCs w:val="28"/>
          <w:u w:val="single"/>
        </w:rPr>
        <w:t>应于合同签订后</w:t>
      </w:r>
      <w:r w:rsidR="00E800B8">
        <w:rPr>
          <w:rFonts w:ascii="FangSong" w:eastAsia="FangSong" w:hAnsi="FangSong" w:cs="仿宋_GB2312" w:hint="eastAsia"/>
          <w:szCs w:val="28"/>
          <w:u w:val="single"/>
        </w:rPr>
        <w:t>2</w:t>
      </w:r>
      <w:r w:rsidR="00852966">
        <w:rPr>
          <w:rFonts w:ascii="FangSong" w:eastAsia="FangSong" w:hAnsi="FangSong" w:cs="仿宋_GB2312" w:hint="eastAsia"/>
          <w:szCs w:val="28"/>
          <w:u w:val="single"/>
        </w:rPr>
        <w:t>日内一次性支付</w:t>
      </w:r>
      <w:r w:rsidR="00CD08B0">
        <w:rPr>
          <w:rFonts w:ascii="FangSong" w:eastAsia="FangSong" w:hAnsi="FangSong" w:cs="仿宋_GB2312" w:hint="eastAsia"/>
          <w:szCs w:val="28"/>
          <w:u w:val="single"/>
        </w:rPr>
        <w:t>。</w:t>
      </w:r>
    </w:p>
    <w:p w14:paraId="29E2D95D" w14:textId="77777777" w:rsidR="00404F21" w:rsidRPr="00852966" w:rsidRDefault="00000000">
      <w:pPr>
        <w:spacing w:line="400" w:lineRule="exact"/>
        <w:ind w:left="1" w:firstLineChars="196" w:firstLine="549"/>
        <w:jc w:val="left"/>
        <w:rPr>
          <w:rFonts w:ascii="FangSong" w:eastAsia="FangSong" w:hAnsi="FangSong" w:cs="仿宋_GB2312"/>
          <w:color w:val="000000"/>
          <w:szCs w:val="28"/>
        </w:rPr>
      </w:pPr>
      <w:r w:rsidRPr="00852966">
        <w:rPr>
          <w:rFonts w:ascii="FangSong" w:eastAsia="FangSong" w:hAnsi="FangSong" w:cs="仿宋_GB2312" w:hint="eastAsia"/>
          <w:szCs w:val="28"/>
        </w:rPr>
        <w:t>4.1.2</w:t>
      </w:r>
      <w:r w:rsidRPr="00852966">
        <w:rPr>
          <w:rFonts w:ascii="FangSong" w:eastAsia="FangSong" w:hAnsi="FangSong" w:cs="仿宋_GB2312" w:hint="eastAsia"/>
          <w:color w:val="000000"/>
          <w:szCs w:val="28"/>
        </w:rPr>
        <w:t>乙方的收款账户信息如下：</w:t>
      </w:r>
    </w:p>
    <w:p w14:paraId="7EB98871" w14:textId="77777777" w:rsidR="00404F21" w:rsidRPr="00852966" w:rsidRDefault="00000000">
      <w:pPr>
        <w:spacing w:line="400" w:lineRule="exact"/>
        <w:ind w:left="1" w:firstLineChars="196" w:firstLine="549"/>
        <w:jc w:val="left"/>
        <w:rPr>
          <w:rFonts w:ascii="FangSong" w:eastAsia="FangSong" w:hAnsi="FangSong" w:cs="仿宋_GB2312"/>
          <w:color w:val="000000"/>
          <w:szCs w:val="28"/>
        </w:rPr>
      </w:pPr>
      <w:r w:rsidRPr="00852966">
        <w:rPr>
          <w:rFonts w:ascii="FangSong" w:eastAsia="FangSong" w:hAnsi="FangSong" w:cs="仿宋_GB2312" w:hint="eastAsia"/>
          <w:color w:val="000000"/>
          <w:szCs w:val="28"/>
        </w:rPr>
        <w:t>名称：北京大成（昆明）律师事务所</w:t>
      </w:r>
    </w:p>
    <w:p w14:paraId="2EB45814" w14:textId="77777777" w:rsidR="00404F21" w:rsidRPr="00852966" w:rsidRDefault="00000000">
      <w:pPr>
        <w:spacing w:line="400" w:lineRule="exact"/>
        <w:ind w:left="1" w:firstLineChars="196" w:firstLine="549"/>
        <w:jc w:val="left"/>
        <w:rPr>
          <w:rFonts w:ascii="FangSong" w:eastAsia="FangSong" w:hAnsi="FangSong" w:cs="仿宋_GB2312"/>
          <w:color w:val="000000"/>
          <w:szCs w:val="28"/>
        </w:rPr>
      </w:pPr>
      <w:r w:rsidRPr="00852966">
        <w:rPr>
          <w:rFonts w:ascii="FangSong" w:eastAsia="FangSong" w:hAnsi="FangSong" w:cs="仿宋_GB2312" w:hint="eastAsia"/>
          <w:color w:val="000000"/>
          <w:szCs w:val="28"/>
        </w:rPr>
        <w:t>纳税人识别号：31530000555106095G</w:t>
      </w:r>
    </w:p>
    <w:p w14:paraId="57A3C8DD" w14:textId="77777777" w:rsidR="00404F21" w:rsidRPr="00852966" w:rsidRDefault="00000000">
      <w:pPr>
        <w:spacing w:line="400" w:lineRule="exact"/>
        <w:ind w:left="1" w:firstLineChars="196" w:firstLine="549"/>
        <w:jc w:val="left"/>
        <w:rPr>
          <w:rFonts w:ascii="FangSong" w:eastAsia="FangSong" w:hAnsi="FangSong" w:cs="仿宋_GB2312"/>
          <w:color w:val="000000"/>
          <w:szCs w:val="28"/>
        </w:rPr>
      </w:pPr>
      <w:r w:rsidRPr="00852966">
        <w:rPr>
          <w:rFonts w:ascii="FangSong" w:eastAsia="FangSong" w:hAnsi="FangSong" w:cs="仿宋_GB2312" w:hint="eastAsia"/>
          <w:color w:val="000000"/>
          <w:szCs w:val="28"/>
        </w:rPr>
        <w:t>地址及电话：昆明市南屏街华域大厦B座18楼  63115968</w:t>
      </w:r>
    </w:p>
    <w:p w14:paraId="415D98B5" w14:textId="77777777" w:rsidR="00404F21" w:rsidRPr="00852966" w:rsidRDefault="00000000">
      <w:pPr>
        <w:spacing w:line="400" w:lineRule="exact"/>
        <w:ind w:left="1" w:firstLineChars="196" w:firstLine="549"/>
        <w:jc w:val="left"/>
        <w:rPr>
          <w:rFonts w:ascii="FangSong" w:eastAsia="FangSong" w:hAnsi="FangSong" w:cs="仿宋_GB2312"/>
          <w:color w:val="000000"/>
          <w:szCs w:val="28"/>
        </w:rPr>
      </w:pPr>
      <w:r w:rsidRPr="00852966">
        <w:rPr>
          <w:rFonts w:ascii="FangSong" w:eastAsia="FangSong" w:hAnsi="FangSong" w:cs="仿宋_GB2312" w:hint="eastAsia"/>
          <w:color w:val="000000"/>
          <w:szCs w:val="28"/>
        </w:rPr>
        <w:t xml:space="preserve">开户银行：交通银行昆明护国支行 </w:t>
      </w:r>
    </w:p>
    <w:p w14:paraId="3EB82A1A" w14:textId="77777777" w:rsidR="00404F21" w:rsidRPr="00852966" w:rsidRDefault="00000000">
      <w:pPr>
        <w:spacing w:line="400" w:lineRule="exact"/>
        <w:ind w:left="1" w:firstLineChars="196" w:firstLine="549"/>
        <w:jc w:val="left"/>
        <w:rPr>
          <w:rFonts w:ascii="FangSong" w:eastAsia="FangSong" w:hAnsi="FangSong" w:cs="仿宋_GB2312"/>
          <w:color w:val="000000"/>
          <w:szCs w:val="28"/>
        </w:rPr>
      </w:pPr>
      <w:r w:rsidRPr="00852966">
        <w:rPr>
          <w:rFonts w:ascii="FangSong" w:eastAsia="FangSong" w:hAnsi="FangSong" w:cs="仿宋_GB2312" w:hint="eastAsia"/>
          <w:color w:val="000000"/>
          <w:szCs w:val="28"/>
        </w:rPr>
        <w:t>账    号：531078102018150024000</w:t>
      </w:r>
    </w:p>
    <w:p w14:paraId="3A33F2D3" w14:textId="77777777" w:rsidR="00404F21" w:rsidRPr="00852966" w:rsidRDefault="00000000">
      <w:pPr>
        <w:spacing w:line="400" w:lineRule="exact"/>
        <w:ind w:left="1" w:firstLineChars="196" w:firstLine="549"/>
        <w:jc w:val="left"/>
        <w:rPr>
          <w:rFonts w:ascii="FangSong" w:eastAsia="FangSong" w:hAnsi="FangSong" w:cs="仿宋_GB2312"/>
          <w:szCs w:val="28"/>
        </w:rPr>
      </w:pPr>
      <w:r w:rsidRPr="00852966">
        <w:rPr>
          <w:rFonts w:ascii="FangSong" w:eastAsia="FangSong" w:hAnsi="FangSong" w:cs="仿宋_GB2312" w:hint="eastAsia"/>
          <w:szCs w:val="28"/>
        </w:rPr>
        <w:t>4.1.3</w:t>
      </w:r>
      <w:r w:rsidRPr="00852966">
        <w:rPr>
          <w:rFonts w:ascii="FangSong" w:eastAsia="FangSong" w:hAnsi="FangSong" w:cs="仿宋_GB2312" w:hint="eastAsia"/>
          <w:szCs w:val="28"/>
          <w:u w:val="single"/>
        </w:rPr>
        <w:t>甲方不得因当事人间的和解、调解、撤诉而要求乙方返还部分或者全部律师服务费。</w:t>
      </w:r>
    </w:p>
    <w:p w14:paraId="75F75826" w14:textId="77777777" w:rsidR="00404F21" w:rsidRPr="00852966" w:rsidRDefault="00000000">
      <w:pPr>
        <w:spacing w:line="400" w:lineRule="exact"/>
        <w:ind w:firstLine="560"/>
        <w:rPr>
          <w:rFonts w:ascii="FangSong" w:eastAsia="FangSong" w:hAnsi="FangSong" w:cs="仿宋_GB2312"/>
          <w:szCs w:val="28"/>
        </w:rPr>
      </w:pPr>
      <w:r w:rsidRPr="00852966">
        <w:rPr>
          <w:rFonts w:ascii="FangSong" w:eastAsia="FangSong" w:hAnsi="FangSong" w:cs="仿宋_GB2312" w:hint="eastAsia"/>
          <w:szCs w:val="28"/>
        </w:rPr>
        <w:t>4.2 其他费用</w:t>
      </w:r>
    </w:p>
    <w:p w14:paraId="2CFD9F4B" w14:textId="77777777" w:rsidR="00404F21" w:rsidRPr="00852966" w:rsidRDefault="00000000">
      <w:pPr>
        <w:spacing w:line="400" w:lineRule="exact"/>
        <w:ind w:firstLine="560"/>
        <w:rPr>
          <w:rFonts w:ascii="FangSong" w:eastAsia="FangSong" w:hAnsi="FangSong" w:cs="仿宋_GB2312"/>
          <w:color w:val="000000"/>
          <w:szCs w:val="28"/>
        </w:rPr>
      </w:pPr>
      <w:r w:rsidRPr="00852966">
        <w:rPr>
          <w:rFonts w:ascii="FangSong" w:eastAsia="FangSong" w:hAnsi="FangSong" w:cs="仿宋_GB2312" w:hint="eastAsia"/>
          <w:szCs w:val="28"/>
        </w:rPr>
        <w:t>4.2.1乙方律师办理甲方委托代理的事项发生的鉴定费、评估费、公证费、查档费、翻译费、专家论证费、公告、诉讼费、执行费等费用，由甲方</w:t>
      </w:r>
      <w:r w:rsidRPr="00852966">
        <w:rPr>
          <w:rFonts w:ascii="FangSong" w:eastAsia="FangSong" w:hAnsi="FangSong" w:cs="仿宋_GB2312" w:hint="eastAsia"/>
          <w:color w:val="000000"/>
          <w:szCs w:val="28"/>
        </w:rPr>
        <w:t>另行据实支付。但乙方应事先征得甲方的同意后，方可实施。</w:t>
      </w:r>
    </w:p>
    <w:p w14:paraId="18D4D2E5" w14:textId="77777777" w:rsidR="00404F21" w:rsidRPr="00852966" w:rsidRDefault="00000000">
      <w:pPr>
        <w:spacing w:line="400" w:lineRule="exact"/>
        <w:ind w:firstLine="560"/>
        <w:rPr>
          <w:rFonts w:ascii="FangSong" w:eastAsia="FangSong" w:hAnsi="FangSong" w:cs="仿宋_GB2312"/>
          <w:szCs w:val="28"/>
        </w:rPr>
      </w:pPr>
      <w:r w:rsidRPr="00852966">
        <w:rPr>
          <w:rFonts w:ascii="FangSong" w:eastAsia="FangSong" w:hAnsi="FangSong" w:cs="仿宋_GB2312" w:hint="eastAsia"/>
          <w:szCs w:val="28"/>
        </w:rPr>
        <w:t>5</w:t>
      </w:r>
      <w:r w:rsidRPr="00852966">
        <w:rPr>
          <w:rFonts w:ascii="FangSong" w:eastAsia="FangSong" w:hAnsi="FangSong" w:cs="仿宋_GB2312"/>
          <w:szCs w:val="28"/>
        </w:rPr>
        <w:t xml:space="preserve"> </w:t>
      </w:r>
      <w:r w:rsidRPr="00852966">
        <w:rPr>
          <w:rFonts w:ascii="FangSong" w:eastAsia="FangSong" w:hAnsi="FangSong" w:cs="仿宋_GB2312" w:hint="eastAsia"/>
          <w:szCs w:val="28"/>
        </w:rPr>
        <w:t>法律服务工作启动时间</w:t>
      </w:r>
    </w:p>
    <w:p w14:paraId="37AB5C15" w14:textId="77777777" w:rsidR="00404F21" w:rsidRPr="00852966" w:rsidRDefault="00000000">
      <w:pPr>
        <w:pStyle w:val="2"/>
        <w:spacing w:line="400" w:lineRule="exact"/>
        <w:ind w:leftChars="0" w:left="0" w:firstLineChars="200" w:firstLine="560"/>
        <w:rPr>
          <w:rFonts w:ascii="FangSong" w:eastAsia="FangSong" w:hAnsi="FangSong" w:cs="仿宋_GB2312"/>
          <w:sz w:val="28"/>
          <w:szCs w:val="28"/>
        </w:rPr>
      </w:pPr>
      <w:r w:rsidRPr="00852966">
        <w:rPr>
          <w:rFonts w:ascii="FangSong" w:eastAsia="FangSong" w:hAnsi="FangSong" w:cs="仿宋_GB2312" w:hint="eastAsia"/>
          <w:sz w:val="28"/>
          <w:szCs w:val="28"/>
        </w:rPr>
        <w:t>5.1甲方按约定向乙方交纳上列费用后，乙方的律师即在甲方的授权范围内开展工作。</w:t>
      </w:r>
    </w:p>
    <w:p w14:paraId="43F850A5"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6</w:t>
      </w:r>
      <w:r w:rsidRPr="00852966">
        <w:rPr>
          <w:rFonts w:ascii="FangSong" w:eastAsia="FangSong" w:hAnsi="FangSong" w:cs="仿宋_GB2312"/>
          <w:color w:val="000000"/>
          <w:szCs w:val="28"/>
        </w:rPr>
        <w:t xml:space="preserve"> </w:t>
      </w:r>
      <w:r w:rsidRPr="00852966">
        <w:rPr>
          <w:rFonts w:ascii="FangSong" w:eastAsia="FangSong" w:hAnsi="FangSong" w:cs="仿宋_GB2312" w:hint="eastAsia"/>
          <w:color w:val="000000"/>
          <w:szCs w:val="28"/>
        </w:rPr>
        <w:t>甲方义务：</w:t>
      </w:r>
    </w:p>
    <w:p w14:paraId="283A9A91" w14:textId="77777777" w:rsidR="00404F21" w:rsidRPr="00852966" w:rsidRDefault="00000000">
      <w:pPr>
        <w:spacing w:line="400" w:lineRule="exact"/>
        <w:ind w:firstLineChars="192" w:firstLine="538"/>
        <w:rPr>
          <w:rFonts w:ascii="FangSong" w:eastAsia="FangSong" w:hAnsi="FangSong" w:cs="仿宋_GB2312"/>
          <w:szCs w:val="28"/>
        </w:rPr>
      </w:pPr>
      <w:r w:rsidRPr="00852966">
        <w:rPr>
          <w:rFonts w:ascii="FangSong" w:eastAsia="FangSong" w:hAnsi="FangSong" w:cs="仿宋_GB2312" w:hint="eastAsia"/>
          <w:color w:val="000000"/>
          <w:szCs w:val="28"/>
        </w:rPr>
        <w:t>6.1甲方应向承办律师</w:t>
      </w:r>
      <w:r w:rsidRPr="00852966">
        <w:rPr>
          <w:rFonts w:ascii="FangSong" w:eastAsia="FangSong" w:hAnsi="FangSong" w:cs="仿宋_GB2312" w:hint="eastAsia"/>
          <w:szCs w:val="28"/>
        </w:rPr>
        <w:t>真实地</w:t>
      </w:r>
      <w:r w:rsidRPr="00852966">
        <w:rPr>
          <w:rFonts w:ascii="FangSong" w:eastAsia="FangSong" w:hAnsi="FangSong" w:cs="仿宋_GB2312" w:hint="eastAsia"/>
          <w:color w:val="000000"/>
          <w:szCs w:val="28"/>
        </w:rPr>
        <w:t>提供与案件有关的证据、信息，以及</w:t>
      </w:r>
      <w:r w:rsidRPr="00852966">
        <w:rPr>
          <w:rFonts w:ascii="FangSong" w:eastAsia="FangSong" w:hAnsi="FangSong" w:cs="仿宋_GB2312" w:hint="eastAsia"/>
          <w:szCs w:val="28"/>
        </w:rPr>
        <w:t>律师所要求的其他材料；</w:t>
      </w:r>
    </w:p>
    <w:p w14:paraId="6B48713C"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lastRenderedPageBreak/>
        <w:t>6.2如与案件有关的情况和事实发生变化，应及时告知乙方和承办律师；</w:t>
      </w:r>
    </w:p>
    <w:p w14:paraId="552CEC5A"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6.3如果甲方变更联系信息，应及时通知承办律师；</w:t>
      </w:r>
    </w:p>
    <w:p w14:paraId="37742591" w14:textId="77777777" w:rsidR="00404F21" w:rsidRPr="00852966" w:rsidRDefault="00000000">
      <w:pPr>
        <w:spacing w:line="400" w:lineRule="exact"/>
        <w:ind w:firstLine="560"/>
        <w:rPr>
          <w:rFonts w:ascii="FangSong" w:eastAsia="FangSong" w:hAnsi="FangSong" w:cs="仿宋_GB2312"/>
          <w:color w:val="000000"/>
          <w:szCs w:val="28"/>
        </w:rPr>
      </w:pPr>
      <w:r w:rsidRPr="00852966">
        <w:rPr>
          <w:rFonts w:ascii="FangSong" w:eastAsia="FangSong" w:hAnsi="FangSong" w:cs="仿宋_GB2312" w:hint="eastAsia"/>
          <w:color w:val="000000"/>
          <w:szCs w:val="28"/>
        </w:rPr>
        <w:t>6.4按照约定支付律师服务费和实际支出费用；</w:t>
      </w:r>
    </w:p>
    <w:p w14:paraId="7DD20297"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6.5不向乙方和承办律师提出违反法律、法规及律师职业道德和执业纪律的要求。</w:t>
      </w:r>
    </w:p>
    <w:p w14:paraId="7CBA4FAA"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7</w:t>
      </w:r>
      <w:r w:rsidRPr="00852966">
        <w:rPr>
          <w:rFonts w:ascii="FangSong" w:eastAsia="FangSong" w:hAnsi="FangSong" w:cs="仿宋_GB2312"/>
          <w:color w:val="000000"/>
          <w:szCs w:val="28"/>
        </w:rPr>
        <w:t xml:space="preserve"> </w:t>
      </w:r>
      <w:r w:rsidRPr="00852966">
        <w:rPr>
          <w:rFonts w:ascii="FangSong" w:eastAsia="FangSong" w:hAnsi="FangSong" w:cs="仿宋_GB2312" w:hint="eastAsia"/>
          <w:color w:val="000000"/>
          <w:szCs w:val="28"/>
        </w:rPr>
        <w:t>乙方义务：</w:t>
      </w:r>
    </w:p>
    <w:p w14:paraId="128F33DB"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7.1遵守法律和律师职业道德、执业纪律；</w:t>
      </w:r>
    </w:p>
    <w:p w14:paraId="1AC51F38"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7.2勤勉尽责，维护甲方的利益；</w:t>
      </w:r>
    </w:p>
    <w:p w14:paraId="174B65D6"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7.3应当及时向甲方报告有关案件的进展情况；</w:t>
      </w:r>
    </w:p>
    <w:p w14:paraId="428E88F3"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7.4不超越甲方的授权行事；</w:t>
      </w:r>
    </w:p>
    <w:p w14:paraId="7128B3AE"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7.5除本合同约定的律师服务费和实际支出费用外，不要求甲方支付任何其他款项，但律师为甲方代缴代付予其他机构的费用除外；</w:t>
      </w:r>
    </w:p>
    <w:p w14:paraId="41821F82"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7.6保持与甲方的联系顺畅，及时通报案件进展情况。</w:t>
      </w:r>
    </w:p>
    <w:p w14:paraId="37FF9D76" w14:textId="77777777" w:rsidR="00404F21" w:rsidRPr="00852966" w:rsidRDefault="00000000">
      <w:pPr>
        <w:spacing w:line="400" w:lineRule="exact"/>
        <w:ind w:firstLineChars="196" w:firstLine="549"/>
        <w:jc w:val="left"/>
        <w:rPr>
          <w:rFonts w:ascii="FangSong" w:eastAsia="FangSong" w:hAnsi="FangSong" w:cs="仿宋_GB2312"/>
          <w:color w:val="000000"/>
          <w:szCs w:val="28"/>
        </w:rPr>
      </w:pPr>
      <w:r w:rsidRPr="00852966">
        <w:rPr>
          <w:rFonts w:ascii="FangSong" w:eastAsia="FangSong" w:hAnsi="FangSong" w:cs="仿宋_GB2312" w:hint="eastAsia"/>
          <w:color w:val="000000"/>
          <w:szCs w:val="28"/>
        </w:rPr>
        <w:t>8</w:t>
      </w:r>
      <w:r w:rsidRPr="00852966">
        <w:rPr>
          <w:rFonts w:ascii="FangSong" w:eastAsia="FangSong" w:hAnsi="FangSong" w:cs="仿宋_GB2312"/>
          <w:color w:val="000000"/>
          <w:szCs w:val="28"/>
        </w:rPr>
        <w:t xml:space="preserve"> </w:t>
      </w:r>
      <w:r w:rsidRPr="00852966">
        <w:rPr>
          <w:rFonts w:ascii="FangSong" w:eastAsia="FangSong" w:hAnsi="FangSong" w:cs="仿宋_GB2312" w:hint="eastAsia"/>
          <w:color w:val="000000"/>
          <w:szCs w:val="28"/>
        </w:rPr>
        <w:t>终止服务</w:t>
      </w:r>
    </w:p>
    <w:p w14:paraId="64488C89" w14:textId="77777777" w:rsidR="00404F21" w:rsidRPr="00852966" w:rsidRDefault="00000000">
      <w:pPr>
        <w:spacing w:line="400" w:lineRule="exact"/>
        <w:ind w:firstLineChars="196" w:firstLine="549"/>
        <w:jc w:val="left"/>
        <w:rPr>
          <w:rFonts w:ascii="FangSong" w:eastAsia="FangSong" w:hAnsi="FangSong" w:cs="仿宋_GB2312"/>
          <w:szCs w:val="28"/>
        </w:rPr>
      </w:pPr>
      <w:r w:rsidRPr="00852966">
        <w:rPr>
          <w:rFonts w:ascii="FangSong" w:eastAsia="FangSong" w:hAnsi="FangSong" w:cs="仿宋_GB2312" w:hint="eastAsia"/>
          <w:szCs w:val="28"/>
        </w:rPr>
        <w:t>8.1乙方接受委托后，如发现甲方弄虚作假、隐瞒事实，有权终止服务，所收费用不予退还，由此产生的后果由甲方承担。</w:t>
      </w:r>
    </w:p>
    <w:p w14:paraId="4E444759" w14:textId="77777777" w:rsidR="00404F21" w:rsidRPr="00852966" w:rsidRDefault="00000000">
      <w:pPr>
        <w:spacing w:line="400" w:lineRule="exact"/>
        <w:ind w:firstLineChars="196" w:firstLine="549"/>
        <w:jc w:val="left"/>
        <w:rPr>
          <w:rFonts w:ascii="FangSong" w:eastAsia="FangSong" w:hAnsi="FangSong" w:cs="仿宋_GB2312"/>
          <w:szCs w:val="28"/>
        </w:rPr>
      </w:pPr>
      <w:r w:rsidRPr="00852966">
        <w:rPr>
          <w:rFonts w:ascii="FangSong" w:eastAsia="FangSong" w:hAnsi="FangSong" w:cs="仿宋_GB2312" w:hint="eastAsia"/>
          <w:szCs w:val="28"/>
        </w:rPr>
        <w:t>8.2甲方未经协商擅自解除委托，乙方所收律师服务费不予退还。</w:t>
      </w:r>
    </w:p>
    <w:p w14:paraId="2C720A88" w14:textId="77777777" w:rsidR="00404F21" w:rsidRPr="00852966" w:rsidRDefault="00000000">
      <w:pPr>
        <w:pStyle w:val="a7"/>
        <w:spacing w:line="400" w:lineRule="exact"/>
        <w:ind w:leftChars="0" w:left="0" w:firstLineChars="200" w:firstLine="560"/>
        <w:rPr>
          <w:rFonts w:ascii="FangSong" w:eastAsia="FangSong" w:hAnsi="FangSong" w:cs="仿宋_GB2312"/>
          <w:sz w:val="28"/>
          <w:szCs w:val="28"/>
        </w:rPr>
      </w:pPr>
      <w:r w:rsidRPr="00852966">
        <w:rPr>
          <w:rFonts w:ascii="FangSong" w:eastAsia="FangSong" w:hAnsi="FangSong" w:cs="仿宋_GB2312" w:hint="eastAsia"/>
          <w:sz w:val="28"/>
          <w:szCs w:val="28"/>
        </w:rPr>
        <w:t>9</w:t>
      </w:r>
      <w:r w:rsidRPr="00852966">
        <w:rPr>
          <w:rFonts w:ascii="FangSong" w:eastAsia="FangSong" w:hAnsi="FangSong" w:cs="仿宋_GB2312"/>
          <w:sz w:val="28"/>
          <w:szCs w:val="28"/>
        </w:rPr>
        <w:t xml:space="preserve"> </w:t>
      </w:r>
      <w:r w:rsidRPr="00852966">
        <w:rPr>
          <w:rFonts w:ascii="FangSong" w:eastAsia="FangSong" w:hAnsi="FangSong" w:cs="仿宋_GB2312" w:hint="eastAsia"/>
          <w:sz w:val="28"/>
          <w:szCs w:val="28"/>
        </w:rPr>
        <w:t>承诺</w:t>
      </w:r>
    </w:p>
    <w:p w14:paraId="2E0ADE25" w14:textId="77777777" w:rsidR="00404F21" w:rsidRPr="00852966" w:rsidRDefault="00000000">
      <w:pPr>
        <w:pStyle w:val="a7"/>
        <w:spacing w:line="400" w:lineRule="exact"/>
        <w:ind w:leftChars="0" w:left="0" w:firstLineChars="200" w:firstLine="560"/>
        <w:rPr>
          <w:rFonts w:ascii="FangSong" w:eastAsia="FangSong" w:hAnsi="FangSong" w:cs="仿宋_GB2312"/>
          <w:sz w:val="28"/>
          <w:szCs w:val="28"/>
        </w:rPr>
      </w:pPr>
      <w:r w:rsidRPr="00852966">
        <w:rPr>
          <w:rFonts w:ascii="FangSong" w:eastAsia="FangSong" w:hAnsi="FangSong" w:cs="仿宋_GB2312" w:hint="eastAsia"/>
          <w:sz w:val="28"/>
          <w:szCs w:val="28"/>
        </w:rPr>
        <w:t>9.1依照相关规定，乙方及经办律师不得对案件处理结果作任何承诺。</w:t>
      </w:r>
    </w:p>
    <w:p w14:paraId="71F90A01"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10</w:t>
      </w:r>
      <w:r w:rsidRPr="00852966">
        <w:rPr>
          <w:rFonts w:ascii="FangSong" w:eastAsia="FangSong" w:hAnsi="FangSong" w:cs="仿宋_GB2312"/>
          <w:color w:val="000000"/>
          <w:szCs w:val="28"/>
        </w:rPr>
        <w:t xml:space="preserve"> </w:t>
      </w:r>
      <w:r w:rsidRPr="00852966">
        <w:rPr>
          <w:rFonts w:ascii="FangSong" w:eastAsia="FangSong" w:hAnsi="FangSong" w:cs="仿宋_GB2312" w:hint="eastAsia"/>
          <w:color w:val="000000"/>
          <w:szCs w:val="28"/>
        </w:rPr>
        <w:t>甲方财物的保管</w:t>
      </w:r>
    </w:p>
    <w:p w14:paraId="7A01BD06"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10.1乙方和经办律师在提供法律服务的过程中所取得的由甲方提供的正本资料、文件、其他物品以及因案件而取得的执行所得或其他所得(以下简称“甲方财物”)均属于甲方的财产，乙方应当在完成所委托的法律服务后，将甲方的财物移交给甲方。</w:t>
      </w:r>
    </w:p>
    <w:p w14:paraId="2FBD8857"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10.2如果甲方未接受乙方移交的甲方财物，乙方有权视需要代为保管或将甲方财物移交公证机关提存，由此产生的任何额外费用，均应由甲方承担。如果由乙方代为保管甲方财物，则保管期限不超过一年(自移交之日起计算)，逾期乙方不承担任何责任。</w:t>
      </w:r>
    </w:p>
    <w:p w14:paraId="15244082"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11. 乙方的留置权</w:t>
      </w:r>
    </w:p>
    <w:p w14:paraId="2ACB78F8"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11.1基于乙方与甲方之间的财物保管关系，在甲方未按照本合同约</w:t>
      </w:r>
      <w:r w:rsidRPr="00852966">
        <w:rPr>
          <w:rFonts w:ascii="FangSong" w:eastAsia="FangSong" w:hAnsi="FangSong" w:cs="仿宋_GB2312" w:hint="eastAsia"/>
          <w:color w:val="000000"/>
          <w:szCs w:val="28"/>
        </w:rPr>
        <w:lastRenderedPageBreak/>
        <w:t>定支付律师服务费和实际支出费用的情况下，乙方有权将甲方财物予以留置。</w:t>
      </w:r>
    </w:p>
    <w:p w14:paraId="5AEC8F58"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11.2在风险代理行为中，执行所得款项先由乙方领取。</w:t>
      </w:r>
    </w:p>
    <w:p w14:paraId="40440739"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12. 保密</w:t>
      </w:r>
    </w:p>
    <w:p w14:paraId="0CD5F0E6" w14:textId="77777777" w:rsidR="00404F21" w:rsidRPr="00852966" w:rsidRDefault="00000000">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12.1乙方和经办律师以及参与事务处理的其他乙方人员，对于甲方的相关信息以及案件有关的资料、文件和其他情况(以下简称“甲方秘密”)应当保守秘密，除业务工作需要外，不得向无关人员披露甲方秘密。</w:t>
      </w:r>
    </w:p>
    <w:p w14:paraId="06875D35" w14:textId="77777777" w:rsidR="00404F21" w:rsidRPr="00852966" w:rsidRDefault="00000000" w:rsidP="003F1769">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12.2以下内容不可视为甲方秘密：</w:t>
      </w:r>
    </w:p>
    <w:p w14:paraId="120F6FD5" w14:textId="77777777" w:rsidR="00404F21" w:rsidRPr="00852966" w:rsidRDefault="00000000" w:rsidP="003F1769">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12.2.1刑事犯罪证据。</w:t>
      </w:r>
    </w:p>
    <w:p w14:paraId="7541ECFB" w14:textId="77777777" w:rsidR="00404F21" w:rsidRPr="00852966" w:rsidRDefault="00000000" w:rsidP="003F1769">
      <w:pPr>
        <w:spacing w:line="400" w:lineRule="exact"/>
        <w:ind w:firstLineChars="192" w:firstLine="538"/>
        <w:rPr>
          <w:rFonts w:ascii="FangSong" w:eastAsia="FangSong" w:hAnsi="FangSong" w:cs="仿宋_GB2312"/>
          <w:color w:val="000000"/>
          <w:szCs w:val="28"/>
        </w:rPr>
      </w:pPr>
      <w:r w:rsidRPr="00852966">
        <w:rPr>
          <w:rFonts w:ascii="FangSong" w:eastAsia="FangSong" w:hAnsi="FangSong" w:cs="仿宋_GB2312" w:hint="eastAsia"/>
          <w:color w:val="000000"/>
          <w:szCs w:val="28"/>
        </w:rPr>
        <w:t>12.2.2可以公开查询或取得的信息和资料。</w:t>
      </w:r>
    </w:p>
    <w:p w14:paraId="6A8D8FA4" w14:textId="561C3909" w:rsidR="00404F21" w:rsidRPr="00982182" w:rsidRDefault="00000000" w:rsidP="008E3105">
      <w:pPr>
        <w:spacing w:line="400" w:lineRule="exact"/>
        <w:ind w:firstLineChars="192" w:firstLine="538"/>
        <w:rPr>
          <w:rFonts w:ascii="FangSong" w:eastAsia="FangSong" w:hAnsi="FangSong" w:cs="仿宋_GB2312"/>
          <w:color w:val="000000"/>
          <w:szCs w:val="28"/>
        </w:rPr>
      </w:pPr>
      <w:r w:rsidRPr="00982182">
        <w:rPr>
          <w:rFonts w:ascii="FangSong" w:eastAsia="FangSong" w:hAnsi="FangSong" w:cs="仿宋_GB2312" w:hint="eastAsia"/>
          <w:color w:val="000000"/>
          <w:szCs w:val="28"/>
        </w:rPr>
        <w:t>12.2.3乙方和甲方另签订有保密合同的，应以保密合同的约定为准。</w:t>
      </w:r>
    </w:p>
    <w:p w14:paraId="382BE5C2" w14:textId="77777777" w:rsidR="00982182" w:rsidRPr="00E800B8" w:rsidRDefault="00982182" w:rsidP="00982182">
      <w:pPr>
        <w:spacing w:line="400" w:lineRule="exact"/>
        <w:ind w:firstLineChars="192" w:firstLine="540"/>
        <w:rPr>
          <w:rFonts w:ascii="FangSong" w:eastAsia="FangSong" w:hAnsi="FangSong"/>
          <w:b/>
          <w:bCs/>
          <w:color w:val="000000"/>
          <w:szCs w:val="28"/>
        </w:rPr>
      </w:pPr>
      <w:r w:rsidRPr="00E800B8">
        <w:rPr>
          <w:rFonts w:ascii="FangSong" w:eastAsia="FangSong" w:hAnsi="FangSong" w:hint="eastAsia"/>
          <w:b/>
          <w:bCs/>
          <w:color w:val="000000"/>
          <w:szCs w:val="28"/>
        </w:rPr>
        <w:t>13.</w:t>
      </w:r>
      <w:r w:rsidRPr="00E800B8">
        <w:rPr>
          <w:rFonts w:ascii="FangSong" w:eastAsia="FangSong" w:hAnsi="FangSong"/>
          <w:b/>
          <w:bCs/>
          <w:color w:val="000000"/>
          <w:szCs w:val="28"/>
        </w:rPr>
        <w:t xml:space="preserve"> </w:t>
      </w:r>
      <w:r w:rsidRPr="00E800B8">
        <w:rPr>
          <w:rFonts w:ascii="FangSong" w:eastAsia="FangSong" w:hAnsi="FangSong" w:hint="eastAsia"/>
          <w:b/>
          <w:bCs/>
          <w:color w:val="000000"/>
          <w:szCs w:val="28"/>
        </w:rPr>
        <w:t>利益冲突</w:t>
      </w:r>
    </w:p>
    <w:p w14:paraId="071A1FF1" w14:textId="77777777" w:rsidR="00982182" w:rsidRPr="00982182" w:rsidRDefault="00982182" w:rsidP="00D40FF4">
      <w:pPr>
        <w:spacing w:line="400" w:lineRule="exact"/>
        <w:ind w:firstLineChars="196" w:firstLine="551"/>
        <w:rPr>
          <w:rFonts w:ascii="仿宋_GB2312" w:hAnsi="仿宋_GB2312" w:cs="Arial"/>
          <w:color w:val="000000"/>
          <w:kern w:val="0"/>
          <w:szCs w:val="28"/>
        </w:rPr>
      </w:pPr>
      <w:r w:rsidRPr="00E800B8">
        <w:rPr>
          <w:rFonts w:ascii="FangSong" w:eastAsia="FangSong" w:hAnsi="FangSong" w:cs="Arial" w:hint="eastAsia"/>
          <w:b/>
          <w:bCs/>
          <w:color w:val="000000"/>
          <w:kern w:val="0"/>
          <w:szCs w:val="28"/>
        </w:rPr>
        <w:t>甲方充分知晓：乙方是根据中国法律成立的合伙制律师事务所，在国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r w:rsidRPr="00E800B8">
        <w:rPr>
          <w:rFonts w:ascii="Calibri" w:eastAsia="FangSong" w:hAnsi="Calibri" w:cs="Calibri"/>
          <w:color w:val="000000"/>
          <w:kern w:val="0"/>
          <w:szCs w:val="28"/>
        </w:rPr>
        <w:t> </w:t>
      </w:r>
    </w:p>
    <w:p w14:paraId="10481993" w14:textId="77777777" w:rsidR="00982182" w:rsidRPr="00E800B8" w:rsidRDefault="00982182" w:rsidP="00982182">
      <w:pPr>
        <w:spacing w:line="400" w:lineRule="exact"/>
        <w:ind w:firstLineChars="196" w:firstLine="549"/>
        <w:jc w:val="left"/>
        <w:rPr>
          <w:rFonts w:ascii="FangSong" w:eastAsia="FangSong" w:hAnsi="FangSong"/>
          <w:color w:val="000000"/>
          <w:szCs w:val="28"/>
        </w:rPr>
      </w:pPr>
      <w:r w:rsidRPr="00E800B8">
        <w:rPr>
          <w:rFonts w:ascii="FangSong" w:eastAsia="FangSong" w:hAnsi="FangSong" w:hint="eastAsia"/>
          <w:color w:val="000000"/>
          <w:szCs w:val="28"/>
        </w:rPr>
        <w:t>14.</w:t>
      </w:r>
      <w:r w:rsidRPr="00E800B8">
        <w:rPr>
          <w:rFonts w:ascii="FangSong" w:eastAsia="FangSong" w:hAnsi="FangSong"/>
          <w:color w:val="000000"/>
          <w:szCs w:val="28"/>
        </w:rPr>
        <w:t xml:space="preserve"> </w:t>
      </w:r>
      <w:r w:rsidRPr="00E800B8">
        <w:rPr>
          <w:rFonts w:ascii="FangSong" w:eastAsia="FangSong" w:hAnsi="FangSong" w:hint="eastAsia"/>
          <w:color w:val="000000"/>
          <w:szCs w:val="28"/>
        </w:rPr>
        <w:t>案外事宜</w:t>
      </w:r>
    </w:p>
    <w:p w14:paraId="3909D8A5" w14:textId="77777777" w:rsidR="00982182" w:rsidRPr="00E800B8" w:rsidRDefault="00982182" w:rsidP="00982182">
      <w:pPr>
        <w:spacing w:line="400" w:lineRule="exact"/>
        <w:ind w:firstLineChars="196" w:firstLine="549"/>
        <w:jc w:val="left"/>
        <w:rPr>
          <w:rFonts w:ascii="FangSong" w:eastAsia="FangSong" w:hAnsi="FangSong"/>
          <w:szCs w:val="28"/>
        </w:rPr>
      </w:pPr>
      <w:r w:rsidRPr="00E800B8">
        <w:rPr>
          <w:rFonts w:ascii="FangSong" w:eastAsia="FangSong" w:hAnsi="FangSong" w:hint="eastAsia"/>
          <w:color w:val="000000"/>
          <w:szCs w:val="28"/>
        </w:rPr>
        <w:t xml:space="preserve">14.1 </w:t>
      </w:r>
      <w:r w:rsidRPr="00E800B8">
        <w:rPr>
          <w:rFonts w:ascii="FangSong" w:eastAsia="FangSong" w:hAnsi="FangSong" w:hint="eastAsia"/>
          <w:szCs w:val="28"/>
        </w:rPr>
        <w:t>案外其他事宜，若需乙方及乙方律师办理，双方需另行协商签订法律服务合同。</w:t>
      </w:r>
    </w:p>
    <w:p w14:paraId="49C90D47" w14:textId="77777777" w:rsidR="00982182" w:rsidRPr="00E800B8" w:rsidRDefault="00982182" w:rsidP="00982182">
      <w:pPr>
        <w:spacing w:line="400" w:lineRule="exact"/>
        <w:ind w:firstLineChars="196" w:firstLine="549"/>
        <w:jc w:val="left"/>
        <w:rPr>
          <w:rFonts w:ascii="FangSong" w:eastAsia="FangSong" w:hAnsi="FangSong"/>
          <w:color w:val="000000"/>
          <w:szCs w:val="28"/>
        </w:rPr>
      </w:pPr>
      <w:r w:rsidRPr="00E800B8">
        <w:rPr>
          <w:rFonts w:ascii="FangSong" w:eastAsia="FangSong" w:hAnsi="FangSong" w:hint="eastAsia"/>
          <w:color w:val="000000"/>
          <w:szCs w:val="28"/>
        </w:rPr>
        <w:t>15.</w:t>
      </w:r>
      <w:r w:rsidRPr="00E800B8">
        <w:rPr>
          <w:rFonts w:ascii="FangSong" w:eastAsia="FangSong" w:hAnsi="FangSong"/>
          <w:color w:val="000000"/>
          <w:szCs w:val="28"/>
        </w:rPr>
        <w:t xml:space="preserve"> </w:t>
      </w:r>
      <w:r w:rsidRPr="00E800B8">
        <w:rPr>
          <w:rFonts w:ascii="FangSong" w:eastAsia="FangSong" w:hAnsi="FangSong" w:hint="eastAsia"/>
          <w:color w:val="000000"/>
          <w:szCs w:val="28"/>
        </w:rPr>
        <w:t>争议解决</w:t>
      </w:r>
    </w:p>
    <w:p w14:paraId="410F46BE" w14:textId="77777777" w:rsidR="00982182" w:rsidRPr="00E800B8" w:rsidRDefault="00982182" w:rsidP="00982182">
      <w:pPr>
        <w:spacing w:line="400" w:lineRule="exact"/>
        <w:ind w:firstLineChars="196" w:firstLine="549"/>
        <w:jc w:val="left"/>
        <w:rPr>
          <w:rFonts w:ascii="FangSong" w:eastAsia="FangSong" w:hAnsi="FangSong"/>
          <w:szCs w:val="28"/>
        </w:rPr>
      </w:pPr>
      <w:r w:rsidRPr="00E800B8">
        <w:rPr>
          <w:rFonts w:ascii="FangSong" w:eastAsia="FangSong" w:hAnsi="FangSong" w:hint="eastAsia"/>
          <w:color w:val="000000"/>
          <w:szCs w:val="28"/>
        </w:rPr>
        <w:t xml:space="preserve">15.1 </w:t>
      </w:r>
      <w:r w:rsidRPr="00E800B8">
        <w:rPr>
          <w:rFonts w:ascii="FangSong" w:eastAsia="FangSong" w:hAnsi="FangSong" w:hint="eastAsia"/>
          <w:szCs w:val="28"/>
        </w:rPr>
        <w:t>凡本合同履行中发生的或与本合同有关的任何争议，均提请昆明仲裁委员会按照现行仲裁规则进行仲裁，仲裁地在中国云南。仲裁裁决是终局的，对双方均有法律约束力。</w:t>
      </w:r>
    </w:p>
    <w:p w14:paraId="0219BAB9" w14:textId="77777777" w:rsidR="00982182" w:rsidRPr="00E800B8" w:rsidRDefault="00982182" w:rsidP="00982182">
      <w:pPr>
        <w:spacing w:line="400" w:lineRule="exact"/>
        <w:ind w:firstLineChars="192" w:firstLine="538"/>
        <w:rPr>
          <w:rFonts w:ascii="FangSong" w:eastAsia="FangSong" w:hAnsi="FangSong"/>
          <w:color w:val="000000"/>
          <w:szCs w:val="28"/>
        </w:rPr>
      </w:pPr>
      <w:r w:rsidRPr="00E800B8">
        <w:rPr>
          <w:rFonts w:ascii="FangSong" w:eastAsia="FangSong" w:hAnsi="FangSong" w:hint="eastAsia"/>
          <w:color w:val="000000"/>
          <w:szCs w:val="28"/>
        </w:rPr>
        <w:t>16. 生效</w:t>
      </w:r>
    </w:p>
    <w:p w14:paraId="301CFA90" w14:textId="77777777" w:rsidR="00982182" w:rsidRPr="00E800B8" w:rsidRDefault="00982182" w:rsidP="00982182">
      <w:pPr>
        <w:spacing w:line="400" w:lineRule="exact"/>
        <w:ind w:firstLineChars="196" w:firstLine="549"/>
        <w:jc w:val="left"/>
        <w:rPr>
          <w:rFonts w:ascii="FangSong" w:eastAsia="FangSong" w:hAnsi="FangSong"/>
          <w:color w:val="000000"/>
          <w:szCs w:val="28"/>
        </w:rPr>
      </w:pPr>
      <w:r w:rsidRPr="00E800B8">
        <w:rPr>
          <w:rFonts w:ascii="FangSong" w:eastAsia="FangSong" w:hAnsi="FangSong" w:hint="eastAsia"/>
          <w:color w:val="000000"/>
          <w:szCs w:val="28"/>
        </w:rPr>
        <w:t>16.1 本合同经甲、乙双方签字或者加盖公章后生效。</w:t>
      </w:r>
    </w:p>
    <w:p w14:paraId="62C5385C" w14:textId="77777777" w:rsidR="00982182" w:rsidRPr="00E800B8" w:rsidRDefault="00982182" w:rsidP="00982182">
      <w:pPr>
        <w:spacing w:line="400" w:lineRule="exact"/>
        <w:ind w:firstLineChars="196" w:firstLine="549"/>
        <w:jc w:val="left"/>
        <w:rPr>
          <w:rFonts w:ascii="FangSong" w:eastAsia="FangSong" w:hAnsi="FangSong"/>
          <w:szCs w:val="28"/>
        </w:rPr>
      </w:pPr>
      <w:r w:rsidRPr="00E800B8">
        <w:rPr>
          <w:rFonts w:ascii="FangSong" w:eastAsia="FangSong" w:hAnsi="FangSong" w:hint="eastAsia"/>
          <w:color w:val="000000"/>
          <w:szCs w:val="28"/>
        </w:rPr>
        <w:t>16.2 本协议有效期自签订之日起至</w:t>
      </w:r>
      <w:bookmarkStart w:id="0" w:name="_Hlk148623453"/>
      <w:r w:rsidRPr="00E800B8">
        <w:rPr>
          <w:rFonts w:ascii="FangSong" w:eastAsia="FangSong" w:hAnsi="FangSong" w:hint="eastAsia"/>
          <w:color w:val="000000"/>
          <w:szCs w:val="28"/>
        </w:rPr>
        <w:t>法律服务期限届满且甲方完成本合同项下各项费用</w:t>
      </w:r>
      <w:bookmarkEnd w:id="0"/>
      <w:r w:rsidRPr="00E800B8">
        <w:rPr>
          <w:rFonts w:ascii="FangSong" w:eastAsia="FangSong" w:hAnsi="FangSong" w:hint="eastAsia"/>
          <w:color w:val="000000"/>
          <w:szCs w:val="28"/>
        </w:rPr>
        <w:t>支付之日止</w:t>
      </w:r>
      <w:r w:rsidRPr="00E800B8">
        <w:rPr>
          <w:rFonts w:ascii="FangSong" w:eastAsia="FangSong" w:hAnsi="FangSong" w:hint="eastAsia"/>
          <w:szCs w:val="28"/>
        </w:rPr>
        <w:t>。</w:t>
      </w:r>
    </w:p>
    <w:p w14:paraId="43100E4B" w14:textId="77777777" w:rsidR="00982182" w:rsidRPr="00E800B8" w:rsidRDefault="00982182" w:rsidP="00982182">
      <w:pPr>
        <w:spacing w:line="400" w:lineRule="exact"/>
        <w:ind w:firstLineChars="192" w:firstLine="538"/>
        <w:rPr>
          <w:rFonts w:ascii="FangSong" w:eastAsia="FangSong" w:hAnsi="FangSong"/>
          <w:color w:val="000000"/>
          <w:szCs w:val="28"/>
        </w:rPr>
      </w:pPr>
      <w:r w:rsidRPr="00E800B8">
        <w:rPr>
          <w:rFonts w:ascii="FangSong" w:eastAsia="FangSong" w:hAnsi="FangSong" w:hint="eastAsia"/>
          <w:color w:val="000000"/>
          <w:szCs w:val="28"/>
        </w:rPr>
        <w:t>17.其他</w:t>
      </w:r>
    </w:p>
    <w:p w14:paraId="5A012A29" w14:textId="77777777" w:rsidR="00982182" w:rsidRPr="00E800B8" w:rsidRDefault="00982182" w:rsidP="00982182">
      <w:pPr>
        <w:spacing w:line="400" w:lineRule="exact"/>
        <w:ind w:firstLine="560"/>
        <w:rPr>
          <w:rFonts w:ascii="FangSong" w:eastAsia="FangSong" w:hAnsi="FangSong"/>
          <w:szCs w:val="28"/>
        </w:rPr>
      </w:pPr>
      <w:r w:rsidRPr="00E800B8">
        <w:rPr>
          <w:rFonts w:ascii="FangSong" w:eastAsia="FangSong" w:hAnsi="FangSong" w:hint="eastAsia"/>
          <w:szCs w:val="28"/>
        </w:rPr>
        <w:t>17.1 本合同一式四份，甲方持二份、乙方持二份。</w:t>
      </w:r>
    </w:p>
    <w:p w14:paraId="79BB5BB4" w14:textId="77777777" w:rsidR="00982182" w:rsidRPr="00E800B8" w:rsidRDefault="00982182" w:rsidP="00982182">
      <w:pPr>
        <w:spacing w:line="400" w:lineRule="exact"/>
        <w:ind w:firstLine="560"/>
        <w:jc w:val="left"/>
        <w:rPr>
          <w:rFonts w:ascii="FangSong" w:eastAsia="FangSong" w:hAnsi="FangSong"/>
          <w:szCs w:val="28"/>
        </w:rPr>
      </w:pPr>
    </w:p>
    <w:p w14:paraId="1C8B1D2F" w14:textId="23BA0F6A" w:rsidR="00404F21" w:rsidRPr="00E800B8" w:rsidRDefault="00982182" w:rsidP="00982182">
      <w:pPr>
        <w:spacing w:line="400" w:lineRule="exact"/>
        <w:ind w:firstLineChars="192" w:firstLine="538"/>
        <w:rPr>
          <w:rFonts w:ascii="FangSong" w:eastAsia="FangSong" w:hAnsi="FangSong"/>
          <w:szCs w:val="28"/>
        </w:rPr>
      </w:pPr>
      <w:r w:rsidRPr="00E800B8">
        <w:rPr>
          <w:rFonts w:ascii="FangSong" w:eastAsia="FangSong" w:hAnsi="FangSong" w:hint="eastAsia"/>
          <w:szCs w:val="28"/>
        </w:rPr>
        <w:t>（本页以下无正文，为各方签章页）</w:t>
      </w:r>
    </w:p>
    <w:p w14:paraId="751B19D3" w14:textId="77777777" w:rsidR="00982182" w:rsidRPr="00E800B8" w:rsidRDefault="00982182" w:rsidP="00982182">
      <w:pPr>
        <w:spacing w:line="400" w:lineRule="exact"/>
        <w:ind w:firstLineChars="192" w:firstLine="538"/>
        <w:rPr>
          <w:rFonts w:ascii="FangSong" w:eastAsia="FangSong" w:hAnsi="FangSong"/>
          <w:szCs w:val="28"/>
        </w:rPr>
      </w:pPr>
    </w:p>
    <w:p w14:paraId="35C91C57" w14:textId="77777777" w:rsidR="00982182" w:rsidRPr="00E800B8" w:rsidRDefault="00982182" w:rsidP="00982182">
      <w:pPr>
        <w:spacing w:line="400" w:lineRule="exact"/>
        <w:ind w:firstLineChars="192" w:firstLine="538"/>
        <w:rPr>
          <w:rFonts w:ascii="FangSong" w:eastAsia="FangSong" w:hAnsi="FangSong" w:cs="仿宋_GB2312"/>
          <w:color w:val="000000"/>
          <w:szCs w:val="28"/>
        </w:rPr>
      </w:pPr>
    </w:p>
    <w:p w14:paraId="263037B3" w14:textId="77777777" w:rsidR="003F1769" w:rsidRPr="00982182" w:rsidRDefault="003F1769" w:rsidP="003F1769">
      <w:pPr>
        <w:spacing w:line="400" w:lineRule="exact"/>
        <w:ind w:firstLineChars="0" w:firstLine="0"/>
        <w:rPr>
          <w:rFonts w:ascii="FangSong" w:eastAsia="FangSong" w:hAnsi="FangSong" w:cs="仿宋_GB2312"/>
          <w:color w:val="000000"/>
          <w:szCs w:val="28"/>
        </w:rPr>
      </w:pPr>
    </w:p>
    <w:p w14:paraId="4D24375E" w14:textId="58C6F030" w:rsidR="00CD08B0" w:rsidRDefault="00000000" w:rsidP="003F1769">
      <w:pPr>
        <w:spacing w:line="400" w:lineRule="exact"/>
        <w:ind w:firstLineChars="0" w:firstLine="0"/>
        <w:rPr>
          <w:rFonts w:ascii="FangSong" w:eastAsia="FangSong" w:hAnsi="FangSong" w:cs="仿宋_GB2312"/>
          <w:b/>
          <w:bCs/>
          <w:color w:val="000000"/>
          <w:szCs w:val="28"/>
        </w:rPr>
      </w:pPr>
      <w:r w:rsidRPr="00982182">
        <w:rPr>
          <w:rFonts w:ascii="FangSong" w:eastAsia="FangSong" w:hAnsi="FangSong" w:cs="仿宋_GB2312" w:hint="eastAsia"/>
          <w:b/>
          <w:bCs/>
          <w:color w:val="000000"/>
          <w:szCs w:val="28"/>
        </w:rPr>
        <w:t>甲方：</w:t>
      </w:r>
      <w:r w:rsidR="00E800B8">
        <w:rPr>
          <w:rFonts w:ascii="FangSong" w:eastAsia="FangSong" w:hAnsi="FangSong" w:cs="仿宋_GB2312" w:hint="eastAsia"/>
          <w:b/>
          <w:bCs/>
          <w:color w:val="000000"/>
          <w:szCs w:val="28"/>
        </w:rPr>
        <w:t>中高后勤服务（云南）有限公司</w:t>
      </w:r>
      <w:r w:rsidR="003F1769" w:rsidRPr="00982182">
        <w:rPr>
          <w:rFonts w:ascii="FangSong" w:eastAsia="FangSong" w:hAnsi="FangSong" w:cs="仿宋_GB2312" w:hint="eastAsia"/>
          <w:b/>
          <w:bCs/>
          <w:color w:val="000000"/>
          <w:szCs w:val="28"/>
        </w:rPr>
        <w:t xml:space="preserve">       </w:t>
      </w:r>
    </w:p>
    <w:p w14:paraId="4B5A33C1" w14:textId="0F773ADD" w:rsidR="00CD08B0" w:rsidRDefault="00CD08B0" w:rsidP="003F1769">
      <w:pPr>
        <w:spacing w:line="400" w:lineRule="exact"/>
        <w:ind w:firstLineChars="0" w:firstLine="0"/>
        <w:rPr>
          <w:rFonts w:ascii="FangSong" w:eastAsia="FangSong" w:hAnsi="FangSong" w:cs="仿宋_GB2312"/>
          <w:b/>
          <w:bCs/>
          <w:color w:val="000000"/>
          <w:szCs w:val="28"/>
        </w:rPr>
      </w:pPr>
      <w:r w:rsidRPr="00982182">
        <w:rPr>
          <w:rFonts w:ascii="FangSong" w:eastAsia="FangSong" w:hAnsi="FangSong" w:cs="仿宋_GB2312" w:hint="eastAsia"/>
          <w:color w:val="000000"/>
          <w:szCs w:val="28"/>
        </w:rPr>
        <w:t>法定代表人：</w:t>
      </w:r>
    </w:p>
    <w:p w14:paraId="7A12556A" w14:textId="77777777" w:rsidR="00CD08B0" w:rsidRDefault="00CD08B0" w:rsidP="003F1769">
      <w:pPr>
        <w:spacing w:line="400" w:lineRule="exact"/>
        <w:ind w:firstLineChars="0" w:firstLine="0"/>
        <w:rPr>
          <w:rFonts w:ascii="FangSong" w:eastAsia="FangSong" w:hAnsi="FangSong" w:cs="仿宋_GB2312"/>
          <w:b/>
          <w:bCs/>
          <w:color w:val="000000"/>
          <w:szCs w:val="28"/>
        </w:rPr>
      </w:pPr>
    </w:p>
    <w:p w14:paraId="072A7364" w14:textId="0307DB8C" w:rsidR="00CD08B0" w:rsidRDefault="00CD08B0" w:rsidP="003F1769">
      <w:pPr>
        <w:spacing w:line="400" w:lineRule="exact"/>
        <w:ind w:firstLineChars="0" w:firstLine="0"/>
        <w:rPr>
          <w:rFonts w:ascii="FangSong" w:eastAsia="FangSong" w:hAnsi="FangSong" w:cs="仿宋_GB2312"/>
          <w:b/>
          <w:bCs/>
          <w:color w:val="000000"/>
          <w:szCs w:val="28"/>
        </w:rPr>
      </w:pPr>
      <w:r w:rsidRPr="00982182">
        <w:rPr>
          <w:rFonts w:ascii="FangSong" w:eastAsia="FangSong" w:hAnsi="FangSong" w:cs="仿宋_GB2312" w:hint="eastAsia"/>
          <w:color w:val="000000"/>
          <w:szCs w:val="28"/>
        </w:rPr>
        <w:t>202</w:t>
      </w:r>
      <w:r>
        <w:rPr>
          <w:rFonts w:ascii="FangSong" w:eastAsia="FangSong" w:hAnsi="FangSong" w:cs="仿宋_GB2312" w:hint="eastAsia"/>
          <w:color w:val="000000"/>
          <w:szCs w:val="28"/>
        </w:rPr>
        <w:t>5</w:t>
      </w:r>
      <w:r w:rsidRPr="00982182">
        <w:rPr>
          <w:rFonts w:ascii="FangSong" w:eastAsia="FangSong" w:hAnsi="FangSong" w:cs="仿宋_GB2312" w:hint="eastAsia"/>
          <w:color w:val="000000"/>
          <w:szCs w:val="28"/>
        </w:rPr>
        <w:t xml:space="preserve">年  月   日                        </w:t>
      </w:r>
    </w:p>
    <w:p w14:paraId="468D0C4E" w14:textId="7BE42A89" w:rsidR="00CD08B0" w:rsidRDefault="00CD08B0" w:rsidP="003F1769">
      <w:pPr>
        <w:spacing w:line="400" w:lineRule="exact"/>
        <w:ind w:firstLineChars="0" w:firstLine="0"/>
        <w:rPr>
          <w:rFonts w:ascii="FangSong" w:eastAsia="FangSong" w:hAnsi="FangSong" w:cs="仿宋_GB2312"/>
          <w:b/>
          <w:bCs/>
          <w:color w:val="000000"/>
          <w:szCs w:val="28"/>
        </w:rPr>
      </w:pPr>
    </w:p>
    <w:p w14:paraId="56E68343" w14:textId="77777777" w:rsidR="00CD08B0" w:rsidRDefault="00CD08B0" w:rsidP="003F1769">
      <w:pPr>
        <w:spacing w:line="400" w:lineRule="exact"/>
        <w:ind w:firstLineChars="0" w:firstLine="0"/>
        <w:rPr>
          <w:rFonts w:ascii="FangSong" w:eastAsia="FangSong" w:hAnsi="FangSong" w:cs="仿宋_GB2312"/>
          <w:b/>
          <w:bCs/>
          <w:color w:val="000000"/>
          <w:szCs w:val="28"/>
        </w:rPr>
      </w:pPr>
    </w:p>
    <w:p w14:paraId="7ACDDAEF" w14:textId="2D274749" w:rsidR="00B066BA" w:rsidRPr="00982182" w:rsidRDefault="003F1769" w:rsidP="003F1769">
      <w:pPr>
        <w:spacing w:line="400" w:lineRule="exact"/>
        <w:ind w:firstLineChars="0" w:firstLine="0"/>
        <w:rPr>
          <w:rFonts w:ascii="FangSong" w:eastAsia="FangSong" w:hAnsi="FangSong" w:cs="仿宋_GB2312"/>
          <w:b/>
          <w:bCs/>
          <w:color w:val="000000"/>
          <w:szCs w:val="28"/>
        </w:rPr>
      </w:pPr>
      <w:r w:rsidRPr="00982182">
        <w:rPr>
          <w:rFonts w:ascii="FangSong" w:eastAsia="FangSong" w:hAnsi="FangSong" w:cs="仿宋_GB2312" w:hint="eastAsia"/>
          <w:b/>
          <w:bCs/>
          <w:color w:val="000000"/>
          <w:szCs w:val="28"/>
        </w:rPr>
        <w:t>乙方：北京大成（昆明）律师事务所</w:t>
      </w:r>
    </w:p>
    <w:p w14:paraId="29AF5BDF" w14:textId="7F5072B8" w:rsidR="00814047" w:rsidRPr="00982182" w:rsidRDefault="00CD08B0" w:rsidP="003F1769">
      <w:pPr>
        <w:spacing w:line="400" w:lineRule="exact"/>
        <w:ind w:firstLineChars="0" w:firstLine="0"/>
        <w:rPr>
          <w:rFonts w:ascii="FangSong" w:eastAsia="FangSong" w:hAnsi="FangSong" w:cs="仿宋_GB2312"/>
          <w:b/>
          <w:bCs/>
          <w:color w:val="000000"/>
          <w:szCs w:val="28"/>
        </w:rPr>
      </w:pPr>
      <w:r w:rsidRPr="00982182">
        <w:rPr>
          <w:rFonts w:ascii="FangSong" w:eastAsia="FangSong" w:hAnsi="FangSong" w:cs="仿宋_GB2312" w:hint="eastAsia"/>
          <w:color w:val="000000"/>
          <w:szCs w:val="28"/>
        </w:rPr>
        <w:t>负责人：</w:t>
      </w:r>
    </w:p>
    <w:p w14:paraId="218077BF" w14:textId="77777777" w:rsidR="003F1769" w:rsidRPr="00982182" w:rsidRDefault="003F1769" w:rsidP="003F1769">
      <w:pPr>
        <w:spacing w:line="400" w:lineRule="exact"/>
        <w:ind w:firstLineChars="0" w:firstLine="0"/>
        <w:rPr>
          <w:rFonts w:ascii="FangSong" w:eastAsia="FangSong" w:hAnsi="FangSong" w:cs="仿宋_GB2312"/>
          <w:color w:val="000000"/>
          <w:szCs w:val="28"/>
        </w:rPr>
      </w:pPr>
    </w:p>
    <w:p w14:paraId="070CB82C" w14:textId="4C4DF9AD" w:rsidR="00814047" w:rsidRPr="00982182" w:rsidRDefault="00814047" w:rsidP="003F1769">
      <w:pPr>
        <w:spacing w:line="400" w:lineRule="exact"/>
        <w:ind w:firstLineChars="192" w:firstLine="538"/>
        <w:rPr>
          <w:rFonts w:ascii="FangSong" w:eastAsia="FangSong" w:hAnsi="FangSong" w:cs="仿宋_GB2312"/>
          <w:color w:val="000000"/>
          <w:szCs w:val="28"/>
        </w:rPr>
      </w:pPr>
    </w:p>
    <w:p w14:paraId="45C44DEA" w14:textId="17C2F46A" w:rsidR="003F1769" w:rsidRPr="00982182" w:rsidRDefault="003F1769" w:rsidP="00CD08B0">
      <w:pPr>
        <w:spacing w:line="400" w:lineRule="exact"/>
        <w:ind w:firstLineChars="0" w:firstLine="0"/>
        <w:rPr>
          <w:rFonts w:ascii="FangSong" w:eastAsia="FangSong" w:hAnsi="FangSong" w:cs="仿宋_GB2312"/>
          <w:color w:val="000000"/>
          <w:szCs w:val="28"/>
        </w:rPr>
      </w:pPr>
      <w:r w:rsidRPr="00982182">
        <w:rPr>
          <w:rFonts w:ascii="FangSong" w:eastAsia="FangSong" w:hAnsi="FangSong" w:cs="仿宋_GB2312" w:hint="eastAsia"/>
          <w:color w:val="000000"/>
          <w:szCs w:val="28"/>
        </w:rPr>
        <w:t>202</w:t>
      </w:r>
      <w:r w:rsidR="00CD08B0">
        <w:rPr>
          <w:rFonts w:ascii="FangSong" w:eastAsia="FangSong" w:hAnsi="FangSong" w:cs="仿宋_GB2312" w:hint="eastAsia"/>
          <w:color w:val="000000"/>
          <w:szCs w:val="28"/>
        </w:rPr>
        <w:t>5</w:t>
      </w:r>
      <w:r w:rsidRPr="00982182">
        <w:rPr>
          <w:rFonts w:ascii="FangSong" w:eastAsia="FangSong" w:hAnsi="FangSong" w:cs="仿宋_GB2312" w:hint="eastAsia"/>
          <w:color w:val="000000"/>
          <w:szCs w:val="28"/>
        </w:rPr>
        <w:t>年  月   日</w:t>
      </w:r>
    </w:p>
    <w:p w14:paraId="2CF64B46" w14:textId="3CAA2BC4" w:rsidR="00404F21" w:rsidRPr="00982182" w:rsidRDefault="00404F21" w:rsidP="003F1769">
      <w:pPr>
        <w:spacing w:line="400" w:lineRule="exact"/>
        <w:ind w:firstLineChars="0" w:firstLine="0"/>
        <w:rPr>
          <w:rFonts w:ascii="FangSong" w:eastAsia="FangSong" w:hAnsi="FangSong" w:cs="仿宋_GB2312"/>
          <w:color w:val="000000"/>
          <w:szCs w:val="28"/>
        </w:rPr>
      </w:pPr>
    </w:p>
    <w:sectPr w:rsidR="00404F21" w:rsidRPr="00982182">
      <w:headerReference w:type="even" r:id="rId7"/>
      <w:headerReference w:type="default" r:id="rId8"/>
      <w:footerReference w:type="even" r:id="rId9"/>
      <w:footerReference w:type="default" r:id="rId10"/>
      <w:headerReference w:type="first" r:id="rId11"/>
      <w:footerReference w:type="first" r:id="rId12"/>
      <w:pgSz w:w="11906" w:h="16838"/>
      <w:pgMar w:top="1985" w:right="1474" w:bottom="1985" w:left="1588" w:header="550" w:footer="7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2CF1" w14:textId="77777777" w:rsidR="00E87D51" w:rsidRDefault="00E87D51">
      <w:pPr>
        <w:spacing w:line="240" w:lineRule="auto"/>
        <w:ind w:firstLine="560"/>
      </w:pPr>
      <w:r>
        <w:separator/>
      </w:r>
    </w:p>
  </w:endnote>
  <w:endnote w:type="continuationSeparator" w:id="0">
    <w:p w14:paraId="3D4EA518" w14:textId="77777777" w:rsidR="00E87D51" w:rsidRDefault="00E87D5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B0604020202020204"/>
    <w:charset w:val="86"/>
    <w:family w:val="modern"/>
    <w:pitch w:val="default"/>
    <w:sig w:usb0="00000000" w:usb1="00000000" w:usb2="00000010" w:usb3="00000000" w:csb0="00040000" w:csb1="00000000"/>
  </w:font>
  <w:font w:name="STZhongsong">
    <w:panose1 w:val="02010600040101010101"/>
    <w:charset w:val="86"/>
    <w:family w:val="auto"/>
    <w:pitch w:val="variable"/>
    <w:sig w:usb0="00000287" w:usb1="080F0000" w:usb2="00000010" w:usb3="00000000" w:csb0="0004009F" w:csb1="00000000"/>
  </w:font>
  <w:font w:name="FangSong">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CD9F" w14:textId="77777777" w:rsidR="00404F21" w:rsidRDefault="00404F21">
    <w:pPr>
      <w:pStyle w:val="ad"/>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F5F2" w14:textId="77777777" w:rsidR="00404F21" w:rsidRDefault="00000000">
    <w:pPr>
      <w:pStyle w:val="ad"/>
      <w:ind w:firstLine="5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p w14:paraId="655A1BC1" w14:textId="77777777" w:rsidR="00404F21" w:rsidRDefault="00404F21">
    <w:pPr>
      <w:pStyle w:val="ad"/>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AD6" w14:textId="77777777" w:rsidR="00404F21" w:rsidRDefault="00000000">
    <w:pPr>
      <w:pStyle w:val="ad"/>
      <w:ind w:firstLine="560"/>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4B78" w14:textId="77777777" w:rsidR="00E87D51" w:rsidRDefault="00E87D51">
      <w:pPr>
        <w:spacing w:line="240" w:lineRule="auto"/>
        <w:ind w:firstLine="560"/>
      </w:pPr>
      <w:r>
        <w:separator/>
      </w:r>
    </w:p>
  </w:footnote>
  <w:footnote w:type="continuationSeparator" w:id="0">
    <w:p w14:paraId="5492F26E" w14:textId="77777777" w:rsidR="00E87D51" w:rsidRDefault="00E87D51">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A2D2" w14:textId="77777777" w:rsidR="00404F21" w:rsidRDefault="00E87D51">
    <w:pPr>
      <w:pStyle w:val="af"/>
    </w:pPr>
    <w:r>
      <w:pict w14:anchorId="2DD67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610" o:spid="_x0000_s1025" type="#_x0000_t75" alt="" style="position:absolute;left:0;text-align:left;margin-left:0;margin-top:0;width:442pt;height:373.3pt;z-index:-251658240;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大成水印（斜版）" gain="19661f" blacklevel="22938f"/>
          <w10:wrap anchorx="margin" anchory="margin"/>
        </v:shape>
      </w:pict>
    </w:r>
    <w:r w:rsidR="007561FE">
      <w:rPr>
        <w:noProof/>
      </w:rPr>
      <w:drawing>
        <wp:anchor distT="0" distB="0" distL="114300" distR="114300" simplePos="0" relativeHeight="251657216" behindDoc="1" locked="0" layoutInCell="0" allowOverlap="1" wp14:anchorId="536B2EC8" wp14:editId="51EE9D8D">
          <wp:simplePos x="0" y="0"/>
          <wp:positionH relativeFrom="margin">
            <wp:align>center</wp:align>
          </wp:positionH>
          <wp:positionV relativeFrom="margin">
            <wp:align>center</wp:align>
          </wp:positionV>
          <wp:extent cx="5613400" cy="4740910"/>
          <wp:effectExtent l="0" t="0" r="0" b="8890"/>
          <wp:wrapNone/>
          <wp:docPr id="3" name="WordPictureWatermark33892981" descr="大成水印（斜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892981" descr="大成水印（斜版）"/>
                  <pic:cNvPicPr>
                    <a:picLocks noChangeAspect="1"/>
                  </pic:cNvPicPr>
                </pic:nvPicPr>
                <pic:blipFill>
                  <a:blip r:embed="rId2">
                    <a:lum bright="70001" contrast="-70000"/>
                  </a:blip>
                  <a:stretch>
                    <a:fillRect/>
                  </a:stretch>
                </pic:blipFill>
                <pic:spPr>
                  <a:xfrm>
                    <a:off x="0" y="0"/>
                    <a:ext cx="5613400" cy="47409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pPr w:leftFromText="180" w:rightFromText="180" w:vertAnchor="page" w:horzAnchor="page" w:tblpX="1594" w:tblpY="537"/>
      <w:tblOverlap w:val="never"/>
      <w:tblW w:w="8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23"/>
      <w:gridCol w:w="3400"/>
      <w:gridCol w:w="2475"/>
    </w:tblGrid>
    <w:tr w:rsidR="00404F21" w14:paraId="2EFB0C42" w14:textId="77777777">
      <w:trPr>
        <w:trHeight w:val="709"/>
      </w:trPr>
      <w:tc>
        <w:tcPr>
          <w:tcW w:w="2923" w:type="dxa"/>
        </w:tcPr>
        <w:p w14:paraId="52B7E1CD" w14:textId="77777777" w:rsidR="00404F21" w:rsidRDefault="00000000">
          <w:pPr>
            <w:pStyle w:val="af"/>
            <w:jc w:val="left"/>
            <w:rPr>
              <w:szCs w:val="14"/>
            </w:rPr>
          </w:pPr>
          <w:r>
            <w:rPr>
              <w:rFonts w:hint="eastAsia"/>
              <w:noProof/>
              <w:szCs w:val="14"/>
            </w:rPr>
            <w:drawing>
              <wp:inline distT="0" distB="0" distL="114300" distR="114300" wp14:anchorId="4A1EFD78" wp14:editId="21EEB6DE">
                <wp:extent cx="1592580" cy="360045"/>
                <wp:effectExtent l="0" t="0" r="7620" b="5715"/>
                <wp:docPr id="2" name="图片 2"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英-紫色-重叠版"/>
                        <pic:cNvPicPr>
                          <a:picLocks noChangeAspect="1"/>
                        </pic:cNvPicPr>
                      </pic:nvPicPr>
                      <pic:blipFill>
                        <a:blip r:embed="rId1"/>
                        <a:stretch>
                          <a:fillRect/>
                        </a:stretch>
                      </pic:blipFill>
                      <pic:spPr>
                        <a:xfrm>
                          <a:off x="0" y="0"/>
                          <a:ext cx="1592580" cy="360045"/>
                        </a:xfrm>
                        <a:prstGeom prst="rect">
                          <a:avLst/>
                        </a:prstGeom>
                      </pic:spPr>
                    </pic:pic>
                  </a:graphicData>
                </a:graphic>
              </wp:inline>
            </w:drawing>
          </w:r>
        </w:p>
      </w:tc>
      <w:tc>
        <w:tcPr>
          <w:tcW w:w="3400" w:type="dxa"/>
        </w:tcPr>
        <w:p w14:paraId="735E5CA5" w14:textId="77777777" w:rsidR="00404F21" w:rsidRDefault="00404F21">
          <w:pPr>
            <w:pStyle w:val="af"/>
            <w:rPr>
              <w:szCs w:val="14"/>
            </w:rPr>
          </w:pPr>
        </w:p>
      </w:tc>
      <w:tc>
        <w:tcPr>
          <w:tcW w:w="2475" w:type="dxa"/>
        </w:tcPr>
        <w:p w14:paraId="06152AB8" w14:textId="77777777" w:rsidR="00404F21" w:rsidRDefault="00000000">
          <w:pPr>
            <w:pStyle w:val="af"/>
          </w:pPr>
          <w:r>
            <w:rPr>
              <w:rFonts w:hint="eastAsia"/>
            </w:rPr>
            <w:t>dacheng.com</w:t>
          </w:r>
        </w:p>
        <w:p w14:paraId="75148339" w14:textId="77777777" w:rsidR="00404F21" w:rsidRDefault="00000000">
          <w:pPr>
            <w:pStyle w:val="af"/>
            <w:rPr>
              <w:szCs w:val="14"/>
            </w:rPr>
          </w:pPr>
          <w:r>
            <w:rPr>
              <w:rFonts w:hint="eastAsia"/>
            </w:rPr>
            <w:t>d</w:t>
          </w:r>
          <w:r>
            <w:t>entons.c</w:t>
          </w:r>
          <w:r>
            <w:rPr>
              <w:rFonts w:hint="eastAsia"/>
            </w:rPr>
            <w:t>n</w:t>
          </w:r>
        </w:p>
      </w:tc>
    </w:tr>
    <w:tr w:rsidR="00404F21" w14:paraId="7D64A769" w14:textId="77777777">
      <w:trPr>
        <w:trHeight w:val="153"/>
      </w:trPr>
      <w:tc>
        <w:tcPr>
          <w:tcW w:w="8798" w:type="dxa"/>
          <w:gridSpan w:val="3"/>
        </w:tcPr>
        <w:p w14:paraId="7011FEB0" w14:textId="77777777" w:rsidR="00404F21" w:rsidRDefault="00404F21">
          <w:pPr>
            <w:pStyle w:val="af"/>
            <w:jc w:val="left"/>
            <w:rPr>
              <w:szCs w:val="14"/>
            </w:rPr>
          </w:pPr>
        </w:p>
      </w:tc>
    </w:tr>
  </w:tbl>
  <w:p w14:paraId="1977628E" w14:textId="77777777" w:rsidR="00404F21" w:rsidRDefault="00404F2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8819"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20"/>
      <w:gridCol w:w="3081"/>
      <w:gridCol w:w="2618"/>
    </w:tblGrid>
    <w:tr w:rsidR="00404F21" w14:paraId="2142D939" w14:textId="77777777">
      <w:trPr>
        <w:trHeight w:val="1447"/>
      </w:trPr>
      <w:tc>
        <w:tcPr>
          <w:tcW w:w="3120" w:type="dxa"/>
        </w:tcPr>
        <w:p w14:paraId="6E49A3C8" w14:textId="77777777" w:rsidR="00404F21" w:rsidRDefault="00000000">
          <w:pPr>
            <w:pStyle w:val="af"/>
            <w:jc w:val="left"/>
            <w:rPr>
              <w:szCs w:val="14"/>
            </w:rPr>
          </w:pPr>
          <w:r>
            <w:rPr>
              <w:rFonts w:hint="eastAsia"/>
              <w:noProof/>
              <w:szCs w:val="14"/>
            </w:rPr>
            <w:drawing>
              <wp:inline distT="0" distB="0" distL="114300" distR="114300" wp14:anchorId="5DEA270E" wp14:editId="7AE93E11">
                <wp:extent cx="1591945" cy="360045"/>
                <wp:effectExtent l="0" t="0" r="8255" b="5715"/>
                <wp:docPr id="1" name="图片 1"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英-紫色-重叠版"/>
                        <pic:cNvPicPr>
                          <a:picLocks noChangeAspect="1"/>
                        </pic:cNvPicPr>
                      </pic:nvPicPr>
                      <pic:blipFill>
                        <a:blip r:embed="rId1"/>
                        <a:stretch>
                          <a:fillRect/>
                        </a:stretch>
                      </pic:blipFill>
                      <pic:spPr>
                        <a:xfrm>
                          <a:off x="0" y="0"/>
                          <a:ext cx="1591945" cy="360045"/>
                        </a:xfrm>
                        <a:prstGeom prst="rect">
                          <a:avLst/>
                        </a:prstGeom>
                      </pic:spPr>
                    </pic:pic>
                  </a:graphicData>
                </a:graphic>
              </wp:inline>
            </w:drawing>
          </w:r>
        </w:p>
      </w:tc>
      <w:tc>
        <w:tcPr>
          <w:tcW w:w="3081" w:type="dxa"/>
        </w:tcPr>
        <w:p w14:paraId="1A1D1543" w14:textId="77777777" w:rsidR="00404F21" w:rsidRDefault="00000000">
          <w:pPr>
            <w:pStyle w:val="af"/>
          </w:pPr>
          <w:r>
            <w:rPr>
              <w:rFonts w:hint="eastAsia"/>
            </w:rPr>
            <w:t>北京</w:t>
          </w:r>
          <w:r>
            <w:t>大成</w:t>
          </w:r>
          <w:r>
            <w:rPr>
              <w:rFonts w:hint="eastAsia"/>
            </w:rPr>
            <w:t>（昆明）</w:t>
          </w:r>
          <w:r>
            <w:t>律师</w:t>
          </w:r>
          <w:r>
            <w:rPr>
              <w:rFonts w:hint="eastAsia"/>
            </w:rPr>
            <w:t>事务</w:t>
          </w:r>
          <w:r>
            <w:t>所</w:t>
          </w:r>
        </w:p>
        <w:p w14:paraId="68C56A81" w14:textId="77777777" w:rsidR="00404F21" w:rsidRDefault="00000000">
          <w:pPr>
            <w:pStyle w:val="af"/>
          </w:pPr>
          <w:r>
            <w:rPr>
              <w:rFonts w:hint="eastAsia"/>
            </w:rPr>
            <w:t>云南省昆明</w:t>
          </w:r>
          <w:r>
            <w:t>市</w:t>
          </w:r>
          <w:r>
            <w:rPr>
              <w:rFonts w:hint="eastAsia"/>
            </w:rPr>
            <w:t>西山区</w:t>
          </w:r>
        </w:p>
        <w:p w14:paraId="7893B56B" w14:textId="77777777" w:rsidR="00404F21" w:rsidRDefault="00000000">
          <w:pPr>
            <w:pStyle w:val="af"/>
          </w:pPr>
          <w:r>
            <w:rPr>
              <w:rFonts w:hint="eastAsia"/>
            </w:rPr>
            <w:t>万达·昆明双塔</w:t>
          </w:r>
          <w:r>
            <w:rPr>
              <w:rFonts w:hint="eastAsia"/>
            </w:rPr>
            <w:t>-</w:t>
          </w:r>
          <w:r>
            <w:rPr>
              <w:rFonts w:hint="eastAsia"/>
            </w:rPr>
            <w:t>北塔</w:t>
          </w:r>
          <w:r>
            <w:rPr>
              <w:rFonts w:hint="eastAsia"/>
            </w:rPr>
            <w:t>5</w:t>
          </w:r>
          <w:r>
            <w:rPr>
              <w:rFonts w:hint="eastAsia"/>
            </w:rPr>
            <w:t>楼</w:t>
          </w:r>
        </w:p>
        <w:p w14:paraId="55A3D2EA" w14:textId="77777777" w:rsidR="00404F21" w:rsidRDefault="00000000">
          <w:pPr>
            <w:pStyle w:val="af"/>
            <w:rPr>
              <w:szCs w:val="14"/>
            </w:rPr>
          </w:pPr>
          <w:r>
            <w:rPr>
              <w:rFonts w:hint="eastAsia"/>
            </w:rPr>
            <w:t>电话</w:t>
          </w:r>
          <w:r>
            <w:t>：</w:t>
          </w:r>
          <w:r>
            <w:t>0</w:t>
          </w:r>
          <w:r>
            <w:rPr>
              <w:rFonts w:hint="eastAsia"/>
            </w:rPr>
            <w:t>871-64326335</w:t>
          </w:r>
        </w:p>
      </w:tc>
      <w:tc>
        <w:tcPr>
          <w:tcW w:w="2618" w:type="dxa"/>
        </w:tcPr>
        <w:p w14:paraId="08DF3D64" w14:textId="77777777" w:rsidR="00404F21" w:rsidRDefault="00000000">
          <w:pPr>
            <w:pStyle w:val="af"/>
            <w:ind w:right="70"/>
          </w:pPr>
          <w:r>
            <w:t>5 Floor of North Tower,</w:t>
          </w:r>
        </w:p>
        <w:p w14:paraId="7742EBC2" w14:textId="77777777" w:rsidR="00404F21" w:rsidRDefault="00000000">
          <w:pPr>
            <w:pStyle w:val="af"/>
            <w:ind w:right="70"/>
          </w:pPr>
          <w:r>
            <w:t>Wanda Kunming Twin Towers,</w:t>
          </w:r>
        </w:p>
        <w:p w14:paraId="5D5B67C9" w14:textId="77777777" w:rsidR="00404F21" w:rsidRDefault="00000000">
          <w:pPr>
            <w:pStyle w:val="af"/>
            <w:ind w:right="70"/>
          </w:pPr>
          <w:r>
            <w:t>Xishan District,</w:t>
          </w:r>
        </w:p>
        <w:p w14:paraId="16A98308" w14:textId="77777777" w:rsidR="00404F21" w:rsidRDefault="00000000">
          <w:pPr>
            <w:pStyle w:val="af"/>
            <w:ind w:right="70"/>
          </w:pPr>
          <w:r>
            <w:t>Kunming</w:t>
          </w:r>
          <w:r>
            <w:rPr>
              <w:rFonts w:hint="eastAsia"/>
            </w:rPr>
            <w:t>,Yunnan</w:t>
          </w:r>
          <w:r>
            <w:t>,China</w:t>
          </w:r>
        </w:p>
        <w:p w14:paraId="00148ACC" w14:textId="77777777" w:rsidR="00404F21" w:rsidRDefault="00000000">
          <w:pPr>
            <w:pStyle w:val="af"/>
          </w:pPr>
          <w:r>
            <w:rPr>
              <w:rFonts w:hint="eastAsia"/>
            </w:rPr>
            <w:t>Tel: 86871-64326335</w:t>
          </w:r>
        </w:p>
        <w:p w14:paraId="2F1D7320" w14:textId="77777777" w:rsidR="00404F21" w:rsidRDefault="00404F21">
          <w:pPr>
            <w:pStyle w:val="af"/>
          </w:pPr>
        </w:p>
        <w:p w14:paraId="17D66341" w14:textId="77777777" w:rsidR="00404F21" w:rsidRDefault="00000000">
          <w:pPr>
            <w:pStyle w:val="af"/>
          </w:pPr>
          <w:r>
            <w:rPr>
              <w:rFonts w:hint="eastAsia"/>
            </w:rPr>
            <w:t>dacheng.com</w:t>
          </w:r>
        </w:p>
        <w:p w14:paraId="16AA6073" w14:textId="77777777" w:rsidR="00404F21" w:rsidRDefault="00000000">
          <w:pPr>
            <w:pStyle w:val="af"/>
          </w:pPr>
          <w:r>
            <w:rPr>
              <w:rFonts w:hint="eastAsia"/>
            </w:rPr>
            <w:t>d</w:t>
          </w:r>
          <w:r>
            <w:t>entons.c</w:t>
          </w:r>
          <w:r>
            <w:rPr>
              <w:rFonts w:hint="eastAsia"/>
            </w:rPr>
            <w:t>n</w:t>
          </w:r>
        </w:p>
      </w:tc>
    </w:tr>
  </w:tbl>
  <w:p w14:paraId="1C941116" w14:textId="77777777" w:rsidR="00404F21" w:rsidRDefault="00404F21">
    <w:pPr>
      <w:pStyle w:val="af"/>
      <w:jc w:val="left"/>
      <w:rPr>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xY2VmMzczYzQwZDU0ZjQ0OThjNjFjZjNmMjZiZTUifQ=="/>
  </w:docVars>
  <w:rsids>
    <w:rsidRoot w:val="005A6602"/>
    <w:rsid w:val="00002C36"/>
    <w:rsid w:val="0000321E"/>
    <w:rsid w:val="000048AD"/>
    <w:rsid w:val="00006315"/>
    <w:rsid w:val="00010237"/>
    <w:rsid w:val="00022F09"/>
    <w:rsid w:val="00032236"/>
    <w:rsid w:val="000346DC"/>
    <w:rsid w:val="00043C6E"/>
    <w:rsid w:val="00045B30"/>
    <w:rsid w:val="00047226"/>
    <w:rsid w:val="00052020"/>
    <w:rsid w:val="00056189"/>
    <w:rsid w:val="000612EF"/>
    <w:rsid w:val="0006433A"/>
    <w:rsid w:val="0006550D"/>
    <w:rsid w:val="000715EA"/>
    <w:rsid w:val="00071819"/>
    <w:rsid w:val="00071EE3"/>
    <w:rsid w:val="00073830"/>
    <w:rsid w:val="00074C51"/>
    <w:rsid w:val="00086CD5"/>
    <w:rsid w:val="0008763F"/>
    <w:rsid w:val="000900F0"/>
    <w:rsid w:val="00092F25"/>
    <w:rsid w:val="000938A3"/>
    <w:rsid w:val="0009657A"/>
    <w:rsid w:val="00096E50"/>
    <w:rsid w:val="000A2767"/>
    <w:rsid w:val="000A3B1E"/>
    <w:rsid w:val="000A46D9"/>
    <w:rsid w:val="000A74E9"/>
    <w:rsid w:val="000B3176"/>
    <w:rsid w:val="000B3350"/>
    <w:rsid w:val="000B7893"/>
    <w:rsid w:val="000C0DE0"/>
    <w:rsid w:val="000C5456"/>
    <w:rsid w:val="000C5D3B"/>
    <w:rsid w:val="000D03C1"/>
    <w:rsid w:val="000D0D88"/>
    <w:rsid w:val="000D1397"/>
    <w:rsid w:val="000D1AB5"/>
    <w:rsid w:val="000D2BC2"/>
    <w:rsid w:val="000D7016"/>
    <w:rsid w:val="000D70DA"/>
    <w:rsid w:val="000E0CC9"/>
    <w:rsid w:val="000E3DE2"/>
    <w:rsid w:val="000E5C95"/>
    <w:rsid w:val="000E79E2"/>
    <w:rsid w:val="000E7FAE"/>
    <w:rsid w:val="000F04E4"/>
    <w:rsid w:val="000F0FAA"/>
    <w:rsid w:val="000F5DCD"/>
    <w:rsid w:val="000F5F56"/>
    <w:rsid w:val="0010691C"/>
    <w:rsid w:val="001107EB"/>
    <w:rsid w:val="00116B04"/>
    <w:rsid w:val="00122772"/>
    <w:rsid w:val="001238AC"/>
    <w:rsid w:val="0013349E"/>
    <w:rsid w:val="0013358E"/>
    <w:rsid w:val="00140B56"/>
    <w:rsid w:val="00140CF4"/>
    <w:rsid w:val="00143865"/>
    <w:rsid w:val="0014482D"/>
    <w:rsid w:val="00146E9C"/>
    <w:rsid w:val="001472A3"/>
    <w:rsid w:val="0015075E"/>
    <w:rsid w:val="001507A2"/>
    <w:rsid w:val="00151361"/>
    <w:rsid w:val="00151390"/>
    <w:rsid w:val="00155092"/>
    <w:rsid w:val="001553BF"/>
    <w:rsid w:val="00155E2B"/>
    <w:rsid w:val="00156E91"/>
    <w:rsid w:val="00163153"/>
    <w:rsid w:val="00163399"/>
    <w:rsid w:val="001700A4"/>
    <w:rsid w:val="00170A8D"/>
    <w:rsid w:val="00172088"/>
    <w:rsid w:val="00172528"/>
    <w:rsid w:val="00173D0D"/>
    <w:rsid w:val="00174A25"/>
    <w:rsid w:val="00176075"/>
    <w:rsid w:val="0018159E"/>
    <w:rsid w:val="00183D14"/>
    <w:rsid w:val="0019040E"/>
    <w:rsid w:val="0019042E"/>
    <w:rsid w:val="00193FC9"/>
    <w:rsid w:val="00194C85"/>
    <w:rsid w:val="001956FC"/>
    <w:rsid w:val="00195982"/>
    <w:rsid w:val="0019670D"/>
    <w:rsid w:val="00196828"/>
    <w:rsid w:val="001A063A"/>
    <w:rsid w:val="001A2B0B"/>
    <w:rsid w:val="001A3D58"/>
    <w:rsid w:val="001A41CC"/>
    <w:rsid w:val="001B2155"/>
    <w:rsid w:val="001B25F0"/>
    <w:rsid w:val="001B2B3C"/>
    <w:rsid w:val="001B3EC9"/>
    <w:rsid w:val="001B5645"/>
    <w:rsid w:val="001B7C44"/>
    <w:rsid w:val="001B7C70"/>
    <w:rsid w:val="001C1122"/>
    <w:rsid w:val="001C1CEE"/>
    <w:rsid w:val="001C1D84"/>
    <w:rsid w:val="001C6031"/>
    <w:rsid w:val="001D18DA"/>
    <w:rsid w:val="001D1ABE"/>
    <w:rsid w:val="001D3867"/>
    <w:rsid w:val="001E0D0C"/>
    <w:rsid w:val="001E0E47"/>
    <w:rsid w:val="001E2A14"/>
    <w:rsid w:val="001E415E"/>
    <w:rsid w:val="001E5047"/>
    <w:rsid w:val="001E50CE"/>
    <w:rsid w:val="001E5607"/>
    <w:rsid w:val="001E5C20"/>
    <w:rsid w:val="001E5D9A"/>
    <w:rsid w:val="001E5E2B"/>
    <w:rsid w:val="001E632B"/>
    <w:rsid w:val="001F26FB"/>
    <w:rsid w:val="00200706"/>
    <w:rsid w:val="002040EE"/>
    <w:rsid w:val="00215433"/>
    <w:rsid w:val="00220503"/>
    <w:rsid w:val="00220518"/>
    <w:rsid w:val="002235C8"/>
    <w:rsid w:val="00223F30"/>
    <w:rsid w:val="002245B4"/>
    <w:rsid w:val="00226DA5"/>
    <w:rsid w:val="00232A6F"/>
    <w:rsid w:val="0023580C"/>
    <w:rsid w:val="00237BEF"/>
    <w:rsid w:val="00237E8B"/>
    <w:rsid w:val="00244249"/>
    <w:rsid w:val="002515D2"/>
    <w:rsid w:val="002569DC"/>
    <w:rsid w:val="0025720A"/>
    <w:rsid w:val="00257A8A"/>
    <w:rsid w:val="00262EC1"/>
    <w:rsid w:val="0026540F"/>
    <w:rsid w:val="00265FFA"/>
    <w:rsid w:val="00271E22"/>
    <w:rsid w:val="00272A1A"/>
    <w:rsid w:val="0027389D"/>
    <w:rsid w:val="0028139B"/>
    <w:rsid w:val="00284384"/>
    <w:rsid w:val="00284AF5"/>
    <w:rsid w:val="0028562D"/>
    <w:rsid w:val="00285BC7"/>
    <w:rsid w:val="00286695"/>
    <w:rsid w:val="00290F4A"/>
    <w:rsid w:val="002A1A5E"/>
    <w:rsid w:val="002A6265"/>
    <w:rsid w:val="002A71A0"/>
    <w:rsid w:val="002B2AC3"/>
    <w:rsid w:val="002C139E"/>
    <w:rsid w:val="002C2D98"/>
    <w:rsid w:val="002C3EC9"/>
    <w:rsid w:val="002C55FD"/>
    <w:rsid w:val="002D3054"/>
    <w:rsid w:val="002D365B"/>
    <w:rsid w:val="002D5086"/>
    <w:rsid w:val="002D648A"/>
    <w:rsid w:val="002D6F6C"/>
    <w:rsid w:val="002D730C"/>
    <w:rsid w:val="002D76BD"/>
    <w:rsid w:val="002E1025"/>
    <w:rsid w:val="002E2CFA"/>
    <w:rsid w:val="002E2DA9"/>
    <w:rsid w:val="002E49F2"/>
    <w:rsid w:val="002E4D33"/>
    <w:rsid w:val="002E675F"/>
    <w:rsid w:val="002E6C3E"/>
    <w:rsid w:val="002F04AA"/>
    <w:rsid w:val="002F0E18"/>
    <w:rsid w:val="002F1ADD"/>
    <w:rsid w:val="002F79EA"/>
    <w:rsid w:val="00302230"/>
    <w:rsid w:val="003025C7"/>
    <w:rsid w:val="00303B10"/>
    <w:rsid w:val="003062C8"/>
    <w:rsid w:val="003079F9"/>
    <w:rsid w:val="003202DA"/>
    <w:rsid w:val="003203D7"/>
    <w:rsid w:val="003205D2"/>
    <w:rsid w:val="00320CBE"/>
    <w:rsid w:val="00321599"/>
    <w:rsid w:val="0032300A"/>
    <w:rsid w:val="00324B0A"/>
    <w:rsid w:val="0032663A"/>
    <w:rsid w:val="00327A52"/>
    <w:rsid w:val="00327FAC"/>
    <w:rsid w:val="003317C3"/>
    <w:rsid w:val="003327D1"/>
    <w:rsid w:val="00335356"/>
    <w:rsid w:val="003366C8"/>
    <w:rsid w:val="003373F1"/>
    <w:rsid w:val="00340948"/>
    <w:rsid w:val="003477D5"/>
    <w:rsid w:val="00353683"/>
    <w:rsid w:val="00354ADD"/>
    <w:rsid w:val="00356A10"/>
    <w:rsid w:val="00356E2E"/>
    <w:rsid w:val="0036354C"/>
    <w:rsid w:val="00363A06"/>
    <w:rsid w:val="003649D8"/>
    <w:rsid w:val="00366CB3"/>
    <w:rsid w:val="00371CCF"/>
    <w:rsid w:val="0037317E"/>
    <w:rsid w:val="003747FE"/>
    <w:rsid w:val="0037693A"/>
    <w:rsid w:val="003844E6"/>
    <w:rsid w:val="00385045"/>
    <w:rsid w:val="00385372"/>
    <w:rsid w:val="003860C4"/>
    <w:rsid w:val="00386205"/>
    <w:rsid w:val="003912EA"/>
    <w:rsid w:val="00393951"/>
    <w:rsid w:val="00396DD3"/>
    <w:rsid w:val="00397A7F"/>
    <w:rsid w:val="003A5374"/>
    <w:rsid w:val="003A5416"/>
    <w:rsid w:val="003A62B5"/>
    <w:rsid w:val="003B2389"/>
    <w:rsid w:val="003B2507"/>
    <w:rsid w:val="003B509B"/>
    <w:rsid w:val="003B56FC"/>
    <w:rsid w:val="003B72CC"/>
    <w:rsid w:val="003C169F"/>
    <w:rsid w:val="003C3481"/>
    <w:rsid w:val="003C64B6"/>
    <w:rsid w:val="003D0CFB"/>
    <w:rsid w:val="003D0F69"/>
    <w:rsid w:val="003D2366"/>
    <w:rsid w:val="003D41ED"/>
    <w:rsid w:val="003D5547"/>
    <w:rsid w:val="003D6AA7"/>
    <w:rsid w:val="003D7943"/>
    <w:rsid w:val="003D7D76"/>
    <w:rsid w:val="003E142A"/>
    <w:rsid w:val="003E2D1C"/>
    <w:rsid w:val="003E4048"/>
    <w:rsid w:val="003F128A"/>
    <w:rsid w:val="003F1769"/>
    <w:rsid w:val="003F20F1"/>
    <w:rsid w:val="003F2BAC"/>
    <w:rsid w:val="003F57F8"/>
    <w:rsid w:val="003F7171"/>
    <w:rsid w:val="003F7A85"/>
    <w:rsid w:val="00400BDE"/>
    <w:rsid w:val="00403AB1"/>
    <w:rsid w:val="00404F21"/>
    <w:rsid w:val="00405F26"/>
    <w:rsid w:val="00406B00"/>
    <w:rsid w:val="004107CF"/>
    <w:rsid w:val="00410D7D"/>
    <w:rsid w:val="00414C48"/>
    <w:rsid w:val="00422D6A"/>
    <w:rsid w:val="00422E78"/>
    <w:rsid w:val="00425366"/>
    <w:rsid w:val="004253DA"/>
    <w:rsid w:val="00433558"/>
    <w:rsid w:val="00433B9E"/>
    <w:rsid w:val="00437736"/>
    <w:rsid w:val="0044267D"/>
    <w:rsid w:val="00443F18"/>
    <w:rsid w:val="004453CF"/>
    <w:rsid w:val="00446DF4"/>
    <w:rsid w:val="00452C04"/>
    <w:rsid w:val="00453EFF"/>
    <w:rsid w:val="00456319"/>
    <w:rsid w:val="00456A77"/>
    <w:rsid w:val="00456CC1"/>
    <w:rsid w:val="00460C38"/>
    <w:rsid w:val="0046209A"/>
    <w:rsid w:val="004640AC"/>
    <w:rsid w:val="004651F5"/>
    <w:rsid w:val="004665AB"/>
    <w:rsid w:val="00466D0F"/>
    <w:rsid w:val="00473051"/>
    <w:rsid w:val="00474791"/>
    <w:rsid w:val="00475A5C"/>
    <w:rsid w:val="004834F4"/>
    <w:rsid w:val="0048479D"/>
    <w:rsid w:val="0049012A"/>
    <w:rsid w:val="00490E16"/>
    <w:rsid w:val="00491896"/>
    <w:rsid w:val="004923BC"/>
    <w:rsid w:val="004926C1"/>
    <w:rsid w:val="004930FF"/>
    <w:rsid w:val="00494F18"/>
    <w:rsid w:val="004967CA"/>
    <w:rsid w:val="00496BE1"/>
    <w:rsid w:val="004A071C"/>
    <w:rsid w:val="004A1069"/>
    <w:rsid w:val="004A14C6"/>
    <w:rsid w:val="004A3109"/>
    <w:rsid w:val="004A3B83"/>
    <w:rsid w:val="004B03C7"/>
    <w:rsid w:val="004C3D89"/>
    <w:rsid w:val="004D2C3C"/>
    <w:rsid w:val="004D3202"/>
    <w:rsid w:val="004D4AAB"/>
    <w:rsid w:val="004D6DF1"/>
    <w:rsid w:val="004E25D6"/>
    <w:rsid w:val="004E6515"/>
    <w:rsid w:val="004F0F98"/>
    <w:rsid w:val="004F1411"/>
    <w:rsid w:val="004F6919"/>
    <w:rsid w:val="00501BB8"/>
    <w:rsid w:val="00503C1C"/>
    <w:rsid w:val="00503E70"/>
    <w:rsid w:val="0050406C"/>
    <w:rsid w:val="00504B4D"/>
    <w:rsid w:val="00513751"/>
    <w:rsid w:val="00515E3F"/>
    <w:rsid w:val="005230B0"/>
    <w:rsid w:val="0052554C"/>
    <w:rsid w:val="00530289"/>
    <w:rsid w:val="00530E7C"/>
    <w:rsid w:val="005451EA"/>
    <w:rsid w:val="00547F75"/>
    <w:rsid w:val="00551339"/>
    <w:rsid w:val="0055482B"/>
    <w:rsid w:val="00555138"/>
    <w:rsid w:val="00556224"/>
    <w:rsid w:val="005607B8"/>
    <w:rsid w:val="0056089F"/>
    <w:rsid w:val="00560C1E"/>
    <w:rsid w:val="00570B2E"/>
    <w:rsid w:val="0057574C"/>
    <w:rsid w:val="00575AEB"/>
    <w:rsid w:val="00576001"/>
    <w:rsid w:val="005773BA"/>
    <w:rsid w:val="005814F4"/>
    <w:rsid w:val="005841B4"/>
    <w:rsid w:val="00584476"/>
    <w:rsid w:val="005847A8"/>
    <w:rsid w:val="00584CA1"/>
    <w:rsid w:val="00587EA5"/>
    <w:rsid w:val="00592190"/>
    <w:rsid w:val="0059385D"/>
    <w:rsid w:val="00594BDE"/>
    <w:rsid w:val="00596326"/>
    <w:rsid w:val="0059682D"/>
    <w:rsid w:val="00597D85"/>
    <w:rsid w:val="005A0D82"/>
    <w:rsid w:val="005A6602"/>
    <w:rsid w:val="005B02DB"/>
    <w:rsid w:val="005B1DD3"/>
    <w:rsid w:val="005B574D"/>
    <w:rsid w:val="005B7BF1"/>
    <w:rsid w:val="005C0C4C"/>
    <w:rsid w:val="005C37DE"/>
    <w:rsid w:val="005C564A"/>
    <w:rsid w:val="005C693A"/>
    <w:rsid w:val="005D19EF"/>
    <w:rsid w:val="005D19FE"/>
    <w:rsid w:val="005D1CD7"/>
    <w:rsid w:val="005D25E8"/>
    <w:rsid w:val="005D2841"/>
    <w:rsid w:val="005D3023"/>
    <w:rsid w:val="005D36DE"/>
    <w:rsid w:val="005D4F79"/>
    <w:rsid w:val="005D687F"/>
    <w:rsid w:val="005E5A4E"/>
    <w:rsid w:val="005E5BDD"/>
    <w:rsid w:val="005F13AB"/>
    <w:rsid w:val="005F1C4B"/>
    <w:rsid w:val="005F24E9"/>
    <w:rsid w:val="005F3DCA"/>
    <w:rsid w:val="005F465E"/>
    <w:rsid w:val="005F57B4"/>
    <w:rsid w:val="006072D6"/>
    <w:rsid w:val="00612508"/>
    <w:rsid w:val="006127C1"/>
    <w:rsid w:val="006177A9"/>
    <w:rsid w:val="00622CEC"/>
    <w:rsid w:val="006236FD"/>
    <w:rsid w:val="00624294"/>
    <w:rsid w:val="0062447A"/>
    <w:rsid w:val="006252F3"/>
    <w:rsid w:val="006279C0"/>
    <w:rsid w:val="006329E8"/>
    <w:rsid w:val="0063340D"/>
    <w:rsid w:val="006348BC"/>
    <w:rsid w:val="0063574D"/>
    <w:rsid w:val="006416CD"/>
    <w:rsid w:val="00641760"/>
    <w:rsid w:val="00642DB7"/>
    <w:rsid w:val="00642DE1"/>
    <w:rsid w:val="00643DB7"/>
    <w:rsid w:val="00645053"/>
    <w:rsid w:val="00645D16"/>
    <w:rsid w:val="00647D34"/>
    <w:rsid w:val="00653FDB"/>
    <w:rsid w:val="00654493"/>
    <w:rsid w:val="006553F0"/>
    <w:rsid w:val="00655FA8"/>
    <w:rsid w:val="0065778A"/>
    <w:rsid w:val="00657AFF"/>
    <w:rsid w:val="006616B4"/>
    <w:rsid w:val="0066288A"/>
    <w:rsid w:val="006646CC"/>
    <w:rsid w:val="006658E0"/>
    <w:rsid w:val="006662EB"/>
    <w:rsid w:val="00666589"/>
    <w:rsid w:val="00667ADA"/>
    <w:rsid w:val="00670D2C"/>
    <w:rsid w:val="00672FCE"/>
    <w:rsid w:val="00676A5F"/>
    <w:rsid w:val="00680111"/>
    <w:rsid w:val="0068064D"/>
    <w:rsid w:val="00682438"/>
    <w:rsid w:val="006830BF"/>
    <w:rsid w:val="00686F66"/>
    <w:rsid w:val="0068755A"/>
    <w:rsid w:val="00690081"/>
    <w:rsid w:val="00691799"/>
    <w:rsid w:val="00693A43"/>
    <w:rsid w:val="00693BA4"/>
    <w:rsid w:val="00696523"/>
    <w:rsid w:val="006A2895"/>
    <w:rsid w:val="006A291F"/>
    <w:rsid w:val="006A35D1"/>
    <w:rsid w:val="006A666C"/>
    <w:rsid w:val="006A67C5"/>
    <w:rsid w:val="006B033E"/>
    <w:rsid w:val="006B27F0"/>
    <w:rsid w:val="006B3C46"/>
    <w:rsid w:val="006B50BA"/>
    <w:rsid w:val="006C0197"/>
    <w:rsid w:val="006C09CA"/>
    <w:rsid w:val="006D3D58"/>
    <w:rsid w:val="006D497C"/>
    <w:rsid w:val="006D557C"/>
    <w:rsid w:val="006E0276"/>
    <w:rsid w:val="006E2D42"/>
    <w:rsid w:val="006E2E1B"/>
    <w:rsid w:val="006E676F"/>
    <w:rsid w:val="006E6B09"/>
    <w:rsid w:val="006E7503"/>
    <w:rsid w:val="006E760C"/>
    <w:rsid w:val="006E7FE0"/>
    <w:rsid w:val="006F07DC"/>
    <w:rsid w:val="00700465"/>
    <w:rsid w:val="0070203F"/>
    <w:rsid w:val="00705C13"/>
    <w:rsid w:val="0071030D"/>
    <w:rsid w:val="0071263F"/>
    <w:rsid w:val="007143CA"/>
    <w:rsid w:val="00714E56"/>
    <w:rsid w:val="0071525B"/>
    <w:rsid w:val="00715E47"/>
    <w:rsid w:val="00720519"/>
    <w:rsid w:val="00727C74"/>
    <w:rsid w:val="00732069"/>
    <w:rsid w:val="007364F2"/>
    <w:rsid w:val="0074050A"/>
    <w:rsid w:val="00744521"/>
    <w:rsid w:val="007471FC"/>
    <w:rsid w:val="00750616"/>
    <w:rsid w:val="007535D0"/>
    <w:rsid w:val="00753669"/>
    <w:rsid w:val="00755839"/>
    <w:rsid w:val="007561FE"/>
    <w:rsid w:val="00762852"/>
    <w:rsid w:val="00762D12"/>
    <w:rsid w:val="0076347D"/>
    <w:rsid w:val="00764AD1"/>
    <w:rsid w:val="00765483"/>
    <w:rsid w:val="007741F5"/>
    <w:rsid w:val="00774605"/>
    <w:rsid w:val="00777EBB"/>
    <w:rsid w:val="00787692"/>
    <w:rsid w:val="00791721"/>
    <w:rsid w:val="00791F6A"/>
    <w:rsid w:val="00795478"/>
    <w:rsid w:val="00796505"/>
    <w:rsid w:val="00796526"/>
    <w:rsid w:val="007A30E6"/>
    <w:rsid w:val="007A4A1E"/>
    <w:rsid w:val="007B2F41"/>
    <w:rsid w:val="007B3358"/>
    <w:rsid w:val="007B4755"/>
    <w:rsid w:val="007B5252"/>
    <w:rsid w:val="007B56AF"/>
    <w:rsid w:val="007B5B19"/>
    <w:rsid w:val="007C0107"/>
    <w:rsid w:val="007C1632"/>
    <w:rsid w:val="007C1B4C"/>
    <w:rsid w:val="007C40D7"/>
    <w:rsid w:val="007C4329"/>
    <w:rsid w:val="007D03DC"/>
    <w:rsid w:val="007D1DD7"/>
    <w:rsid w:val="007D26BC"/>
    <w:rsid w:val="007D4E98"/>
    <w:rsid w:val="007D639F"/>
    <w:rsid w:val="007E3D67"/>
    <w:rsid w:val="007E3F4A"/>
    <w:rsid w:val="007E73A7"/>
    <w:rsid w:val="007E7B4E"/>
    <w:rsid w:val="007F4138"/>
    <w:rsid w:val="007F7CD3"/>
    <w:rsid w:val="00800B78"/>
    <w:rsid w:val="0080521E"/>
    <w:rsid w:val="008054B7"/>
    <w:rsid w:val="00814047"/>
    <w:rsid w:val="0081457B"/>
    <w:rsid w:val="008168F9"/>
    <w:rsid w:val="00820340"/>
    <w:rsid w:val="00830501"/>
    <w:rsid w:val="00831A92"/>
    <w:rsid w:val="00833354"/>
    <w:rsid w:val="008333F9"/>
    <w:rsid w:val="008368C3"/>
    <w:rsid w:val="00836E34"/>
    <w:rsid w:val="00836E69"/>
    <w:rsid w:val="008374CC"/>
    <w:rsid w:val="008400E9"/>
    <w:rsid w:val="00840B72"/>
    <w:rsid w:val="00841883"/>
    <w:rsid w:val="008451B0"/>
    <w:rsid w:val="00845AF3"/>
    <w:rsid w:val="00846E33"/>
    <w:rsid w:val="008514C7"/>
    <w:rsid w:val="00852966"/>
    <w:rsid w:val="00856838"/>
    <w:rsid w:val="00856A6D"/>
    <w:rsid w:val="00860BB4"/>
    <w:rsid w:val="00863FAD"/>
    <w:rsid w:val="0086666D"/>
    <w:rsid w:val="00870726"/>
    <w:rsid w:val="00870F54"/>
    <w:rsid w:val="008762FE"/>
    <w:rsid w:val="00876344"/>
    <w:rsid w:val="00876EA6"/>
    <w:rsid w:val="008812B0"/>
    <w:rsid w:val="0088557B"/>
    <w:rsid w:val="0088557C"/>
    <w:rsid w:val="00893634"/>
    <w:rsid w:val="0089371E"/>
    <w:rsid w:val="00896459"/>
    <w:rsid w:val="008964E5"/>
    <w:rsid w:val="008A1B30"/>
    <w:rsid w:val="008A32AC"/>
    <w:rsid w:val="008A5A89"/>
    <w:rsid w:val="008B071F"/>
    <w:rsid w:val="008B137A"/>
    <w:rsid w:val="008B286C"/>
    <w:rsid w:val="008B38C4"/>
    <w:rsid w:val="008B6166"/>
    <w:rsid w:val="008B6371"/>
    <w:rsid w:val="008C2740"/>
    <w:rsid w:val="008C5F33"/>
    <w:rsid w:val="008D06F8"/>
    <w:rsid w:val="008D2AEE"/>
    <w:rsid w:val="008D2F6E"/>
    <w:rsid w:val="008D4921"/>
    <w:rsid w:val="008D4FDA"/>
    <w:rsid w:val="008D5CDD"/>
    <w:rsid w:val="008E3105"/>
    <w:rsid w:val="008E60EF"/>
    <w:rsid w:val="008F071C"/>
    <w:rsid w:val="008F0FB8"/>
    <w:rsid w:val="008F2528"/>
    <w:rsid w:val="008F2DDD"/>
    <w:rsid w:val="008F4368"/>
    <w:rsid w:val="008F448A"/>
    <w:rsid w:val="008F58CB"/>
    <w:rsid w:val="009004F4"/>
    <w:rsid w:val="009033E0"/>
    <w:rsid w:val="009075FE"/>
    <w:rsid w:val="00913EC3"/>
    <w:rsid w:val="00917CD4"/>
    <w:rsid w:val="00921E6E"/>
    <w:rsid w:val="00922159"/>
    <w:rsid w:val="00923F82"/>
    <w:rsid w:val="00924C0F"/>
    <w:rsid w:val="00926178"/>
    <w:rsid w:val="0092656A"/>
    <w:rsid w:val="009279EC"/>
    <w:rsid w:val="00932BCA"/>
    <w:rsid w:val="00937372"/>
    <w:rsid w:val="00943F16"/>
    <w:rsid w:val="009445F2"/>
    <w:rsid w:val="00947125"/>
    <w:rsid w:val="00951B15"/>
    <w:rsid w:val="00955B28"/>
    <w:rsid w:val="00965F48"/>
    <w:rsid w:val="009666A9"/>
    <w:rsid w:val="00967C3A"/>
    <w:rsid w:val="009745FB"/>
    <w:rsid w:val="00975733"/>
    <w:rsid w:val="009770E4"/>
    <w:rsid w:val="00982182"/>
    <w:rsid w:val="00982691"/>
    <w:rsid w:val="00982F5F"/>
    <w:rsid w:val="0098407A"/>
    <w:rsid w:val="0098792A"/>
    <w:rsid w:val="00992CE4"/>
    <w:rsid w:val="00994627"/>
    <w:rsid w:val="00994BD3"/>
    <w:rsid w:val="009A1013"/>
    <w:rsid w:val="009A25E6"/>
    <w:rsid w:val="009A524D"/>
    <w:rsid w:val="009B09D8"/>
    <w:rsid w:val="009B2C89"/>
    <w:rsid w:val="009C454C"/>
    <w:rsid w:val="009C4BBD"/>
    <w:rsid w:val="009C63CC"/>
    <w:rsid w:val="009C7EE4"/>
    <w:rsid w:val="009D1A89"/>
    <w:rsid w:val="009D1E84"/>
    <w:rsid w:val="009D2609"/>
    <w:rsid w:val="009D2CA3"/>
    <w:rsid w:val="009E1571"/>
    <w:rsid w:val="009E31D7"/>
    <w:rsid w:val="009E5E87"/>
    <w:rsid w:val="009E63A9"/>
    <w:rsid w:val="009E6D54"/>
    <w:rsid w:val="009E737F"/>
    <w:rsid w:val="009F0676"/>
    <w:rsid w:val="009F5FCA"/>
    <w:rsid w:val="009F73C8"/>
    <w:rsid w:val="00A00228"/>
    <w:rsid w:val="00A13332"/>
    <w:rsid w:val="00A14731"/>
    <w:rsid w:val="00A17848"/>
    <w:rsid w:val="00A207EC"/>
    <w:rsid w:val="00A22524"/>
    <w:rsid w:val="00A227FB"/>
    <w:rsid w:val="00A23313"/>
    <w:rsid w:val="00A240AE"/>
    <w:rsid w:val="00A258CD"/>
    <w:rsid w:val="00A41A67"/>
    <w:rsid w:val="00A42ABB"/>
    <w:rsid w:val="00A44CF8"/>
    <w:rsid w:val="00A4791A"/>
    <w:rsid w:val="00A510B6"/>
    <w:rsid w:val="00A531BA"/>
    <w:rsid w:val="00A53512"/>
    <w:rsid w:val="00A54021"/>
    <w:rsid w:val="00A5635D"/>
    <w:rsid w:val="00A6086F"/>
    <w:rsid w:val="00A60D47"/>
    <w:rsid w:val="00A610AB"/>
    <w:rsid w:val="00A644DF"/>
    <w:rsid w:val="00A66EEF"/>
    <w:rsid w:val="00A70344"/>
    <w:rsid w:val="00A71B36"/>
    <w:rsid w:val="00A7219A"/>
    <w:rsid w:val="00A82F36"/>
    <w:rsid w:val="00A8369C"/>
    <w:rsid w:val="00A951B8"/>
    <w:rsid w:val="00A97933"/>
    <w:rsid w:val="00AA0154"/>
    <w:rsid w:val="00AA400D"/>
    <w:rsid w:val="00AA5F16"/>
    <w:rsid w:val="00AB34D1"/>
    <w:rsid w:val="00AB51B6"/>
    <w:rsid w:val="00AB6A59"/>
    <w:rsid w:val="00AC1380"/>
    <w:rsid w:val="00AC1A63"/>
    <w:rsid w:val="00AC1EDF"/>
    <w:rsid w:val="00AC26D5"/>
    <w:rsid w:val="00AC3280"/>
    <w:rsid w:val="00AC354A"/>
    <w:rsid w:val="00AC427E"/>
    <w:rsid w:val="00AC4DD1"/>
    <w:rsid w:val="00AC6844"/>
    <w:rsid w:val="00AD4C0E"/>
    <w:rsid w:val="00AD5DF0"/>
    <w:rsid w:val="00AD73D5"/>
    <w:rsid w:val="00AE369D"/>
    <w:rsid w:val="00AE6DEE"/>
    <w:rsid w:val="00AF0ADB"/>
    <w:rsid w:val="00AF0FBB"/>
    <w:rsid w:val="00AF77CE"/>
    <w:rsid w:val="00B046BC"/>
    <w:rsid w:val="00B05CF1"/>
    <w:rsid w:val="00B066BA"/>
    <w:rsid w:val="00B107BA"/>
    <w:rsid w:val="00B115CE"/>
    <w:rsid w:val="00B118D7"/>
    <w:rsid w:val="00B12726"/>
    <w:rsid w:val="00B12CEC"/>
    <w:rsid w:val="00B2074E"/>
    <w:rsid w:val="00B2282E"/>
    <w:rsid w:val="00B241EF"/>
    <w:rsid w:val="00B26422"/>
    <w:rsid w:val="00B26C12"/>
    <w:rsid w:val="00B30416"/>
    <w:rsid w:val="00B335CE"/>
    <w:rsid w:val="00B33EAB"/>
    <w:rsid w:val="00B342AC"/>
    <w:rsid w:val="00B35F5C"/>
    <w:rsid w:val="00B40095"/>
    <w:rsid w:val="00B457EB"/>
    <w:rsid w:val="00B46661"/>
    <w:rsid w:val="00B46F5E"/>
    <w:rsid w:val="00B55581"/>
    <w:rsid w:val="00B5746F"/>
    <w:rsid w:val="00B62C60"/>
    <w:rsid w:val="00B63705"/>
    <w:rsid w:val="00B65891"/>
    <w:rsid w:val="00B7076B"/>
    <w:rsid w:val="00B70AFC"/>
    <w:rsid w:val="00B72ED0"/>
    <w:rsid w:val="00B734EE"/>
    <w:rsid w:val="00B7661F"/>
    <w:rsid w:val="00B80E4C"/>
    <w:rsid w:val="00B8167C"/>
    <w:rsid w:val="00B8461F"/>
    <w:rsid w:val="00B85A21"/>
    <w:rsid w:val="00B86BA2"/>
    <w:rsid w:val="00B908E1"/>
    <w:rsid w:val="00B911C2"/>
    <w:rsid w:val="00B93D17"/>
    <w:rsid w:val="00B96653"/>
    <w:rsid w:val="00B9696D"/>
    <w:rsid w:val="00B97EE7"/>
    <w:rsid w:val="00BA02A3"/>
    <w:rsid w:val="00BA3A24"/>
    <w:rsid w:val="00BA5793"/>
    <w:rsid w:val="00BA6193"/>
    <w:rsid w:val="00BA74B2"/>
    <w:rsid w:val="00BB15C2"/>
    <w:rsid w:val="00BB1A4B"/>
    <w:rsid w:val="00BB4AF8"/>
    <w:rsid w:val="00BB745D"/>
    <w:rsid w:val="00BC0FD4"/>
    <w:rsid w:val="00BC30D1"/>
    <w:rsid w:val="00BC3FC8"/>
    <w:rsid w:val="00BC68CA"/>
    <w:rsid w:val="00BD0FF2"/>
    <w:rsid w:val="00BD1B74"/>
    <w:rsid w:val="00BD21E5"/>
    <w:rsid w:val="00BD23EC"/>
    <w:rsid w:val="00BD4F0B"/>
    <w:rsid w:val="00BD5AC6"/>
    <w:rsid w:val="00BE0781"/>
    <w:rsid w:val="00BE33D9"/>
    <w:rsid w:val="00BE4E9A"/>
    <w:rsid w:val="00BE6DEC"/>
    <w:rsid w:val="00BF0F13"/>
    <w:rsid w:val="00BF31C1"/>
    <w:rsid w:val="00BF562F"/>
    <w:rsid w:val="00C0079F"/>
    <w:rsid w:val="00C01471"/>
    <w:rsid w:val="00C01E67"/>
    <w:rsid w:val="00C0285F"/>
    <w:rsid w:val="00C02B12"/>
    <w:rsid w:val="00C07F22"/>
    <w:rsid w:val="00C1087D"/>
    <w:rsid w:val="00C11887"/>
    <w:rsid w:val="00C17AAC"/>
    <w:rsid w:val="00C21BE0"/>
    <w:rsid w:val="00C22229"/>
    <w:rsid w:val="00C225B8"/>
    <w:rsid w:val="00C22C86"/>
    <w:rsid w:val="00C2402D"/>
    <w:rsid w:val="00C321AA"/>
    <w:rsid w:val="00C42AB7"/>
    <w:rsid w:val="00C479EC"/>
    <w:rsid w:val="00C50375"/>
    <w:rsid w:val="00C53C88"/>
    <w:rsid w:val="00C570AF"/>
    <w:rsid w:val="00C609F7"/>
    <w:rsid w:val="00C6172C"/>
    <w:rsid w:val="00C65121"/>
    <w:rsid w:val="00C672DC"/>
    <w:rsid w:val="00C70C6E"/>
    <w:rsid w:val="00C80B77"/>
    <w:rsid w:val="00C8244D"/>
    <w:rsid w:val="00C84283"/>
    <w:rsid w:val="00C85B42"/>
    <w:rsid w:val="00C85D77"/>
    <w:rsid w:val="00C9039C"/>
    <w:rsid w:val="00C90896"/>
    <w:rsid w:val="00C94A01"/>
    <w:rsid w:val="00C95872"/>
    <w:rsid w:val="00C96AEA"/>
    <w:rsid w:val="00C96EAC"/>
    <w:rsid w:val="00CA0FEB"/>
    <w:rsid w:val="00CA159E"/>
    <w:rsid w:val="00CA4E2C"/>
    <w:rsid w:val="00CA53E2"/>
    <w:rsid w:val="00CA5996"/>
    <w:rsid w:val="00CA5F0E"/>
    <w:rsid w:val="00CA7EC0"/>
    <w:rsid w:val="00CB0682"/>
    <w:rsid w:val="00CB1E0C"/>
    <w:rsid w:val="00CB2594"/>
    <w:rsid w:val="00CB5662"/>
    <w:rsid w:val="00CB7E40"/>
    <w:rsid w:val="00CC09A5"/>
    <w:rsid w:val="00CC0AB6"/>
    <w:rsid w:val="00CC0F0C"/>
    <w:rsid w:val="00CC2C79"/>
    <w:rsid w:val="00CC50F6"/>
    <w:rsid w:val="00CC5812"/>
    <w:rsid w:val="00CD01F1"/>
    <w:rsid w:val="00CD08B0"/>
    <w:rsid w:val="00CD2D6A"/>
    <w:rsid w:val="00CD5EB7"/>
    <w:rsid w:val="00CD5FF1"/>
    <w:rsid w:val="00CD7553"/>
    <w:rsid w:val="00CE0687"/>
    <w:rsid w:val="00CE1196"/>
    <w:rsid w:val="00CE5BFA"/>
    <w:rsid w:val="00CF6751"/>
    <w:rsid w:val="00D007FC"/>
    <w:rsid w:val="00D01054"/>
    <w:rsid w:val="00D033EB"/>
    <w:rsid w:val="00D0442B"/>
    <w:rsid w:val="00D044B5"/>
    <w:rsid w:val="00D12FC5"/>
    <w:rsid w:val="00D13152"/>
    <w:rsid w:val="00D1363A"/>
    <w:rsid w:val="00D1407C"/>
    <w:rsid w:val="00D15933"/>
    <w:rsid w:val="00D15FB7"/>
    <w:rsid w:val="00D16207"/>
    <w:rsid w:val="00D17986"/>
    <w:rsid w:val="00D215EC"/>
    <w:rsid w:val="00D332D0"/>
    <w:rsid w:val="00D34102"/>
    <w:rsid w:val="00D368B2"/>
    <w:rsid w:val="00D400F6"/>
    <w:rsid w:val="00D401FC"/>
    <w:rsid w:val="00D402C0"/>
    <w:rsid w:val="00D40FF4"/>
    <w:rsid w:val="00D410F3"/>
    <w:rsid w:val="00D41F00"/>
    <w:rsid w:val="00D44B92"/>
    <w:rsid w:val="00D462F3"/>
    <w:rsid w:val="00D52B7D"/>
    <w:rsid w:val="00D55EFF"/>
    <w:rsid w:val="00D5601E"/>
    <w:rsid w:val="00D57482"/>
    <w:rsid w:val="00D575C9"/>
    <w:rsid w:val="00D60371"/>
    <w:rsid w:val="00D62489"/>
    <w:rsid w:val="00D66483"/>
    <w:rsid w:val="00D67B88"/>
    <w:rsid w:val="00D67FC9"/>
    <w:rsid w:val="00D70CE3"/>
    <w:rsid w:val="00D721F3"/>
    <w:rsid w:val="00D81526"/>
    <w:rsid w:val="00D824FC"/>
    <w:rsid w:val="00D84FAD"/>
    <w:rsid w:val="00D8542B"/>
    <w:rsid w:val="00D860A6"/>
    <w:rsid w:val="00D9258F"/>
    <w:rsid w:val="00D93693"/>
    <w:rsid w:val="00D93C1B"/>
    <w:rsid w:val="00D95393"/>
    <w:rsid w:val="00D96CBD"/>
    <w:rsid w:val="00DA481C"/>
    <w:rsid w:val="00DA60E2"/>
    <w:rsid w:val="00DB2FC4"/>
    <w:rsid w:val="00DB3C12"/>
    <w:rsid w:val="00DB52E3"/>
    <w:rsid w:val="00DC11B8"/>
    <w:rsid w:val="00DC6F5C"/>
    <w:rsid w:val="00DD2552"/>
    <w:rsid w:val="00DD471C"/>
    <w:rsid w:val="00DD6815"/>
    <w:rsid w:val="00DD7BE0"/>
    <w:rsid w:val="00DD7E7E"/>
    <w:rsid w:val="00DE015D"/>
    <w:rsid w:val="00DE0475"/>
    <w:rsid w:val="00DE4DD0"/>
    <w:rsid w:val="00DE7CD2"/>
    <w:rsid w:val="00DF1FFD"/>
    <w:rsid w:val="00DF34C8"/>
    <w:rsid w:val="00E008B8"/>
    <w:rsid w:val="00E00989"/>
    <w:rsid w:val="00E03838"/>
    <w:rsid w:val="00E06445"/>
    <w:rsid w:val="00E112D6"/>
    <w:rsid w:val="00E15AD1"/>
    <w:rsid w:val="00E174EB"/>
    <w:rsid w:val="00E20426"/>
    <w:rsid w:val="00E2618B"/>
    <w:rsid w:val="00E273E8"/>
    <w:rsid w:val="00E313B1"/>
    <w:rsid w:val="00E3364A"/>
    <w:rsid w:val="00E34AD2"/>
    <w:rsid w:val="00E356DC"/>
    <w:rsid w:val="00E43D71"/>
    <w:rsid w:val="00E450C2"/>
    <w:rsid w:val="00E51205"/>
    <w:rsid w:val="00E57981"/>
    <w:rsid w:val="00E62801"/>
    <w:rsid w:val="00E66496"/>
    <w:rsid w:val="00E67010"/>
    <w:rsid w:val="00E70542"/>
    <w:rsid w:val="00E71265"/>
    <w:rsid w:val="00E72C2F"/>
    <w:rsid w:val="00E77D84"/>
    <w:rsid w:val="00E800B8"/>
    <w:rsid w:val="00E81852"/>
    <w:rsid w:val="00E82A56"/>
    <w:rsid w:val="00E872C3"/>
    <w:rsid w:val="00E87566"/>
    <w:rsid w:val="00E87D51"/>
    <w:rsid w:val="00E87F02"/>
    <w:rsid w:val="00E9458F"/>
    <w:rsid w:val="00E94956"/>
    <w:rsid w:val="00EA156D"/>
    <w:rsid w:val="00EA3B43"/>
    <w:rsid w:val="00EB06A0"/>
    <w:rsid w:val="00EB0AF0"/>
    <w:rsid w:val="00EB1B38"/>
    <w:rsid w:val="00EB1B5D"/>
    <w:rsid w:val="00EB29C7"/>
    <w:rsid w:val="00EB363C"/>
    <w:rsid w:val="00EB6F44"/>
    <w:rsid w:val="00EC240D"/>
    <w:rsid w:val="00EC37D4"/>
    <w:rsid w:val="00EC4A25"/>
    <w:rsid w:val="00EC64E2"/>
    <w:rsid w:val="00EC7F2F"/>
    <w:rsid w:val="00ED2EE5"/>
    <w:rsid w:val="00ED322D"/>
    <w:rsid w:val="00ED465B"/>
    <w:rsid w:val="00ED52C4"/>
    <w:rsid w:val="00EE155D"/>
    <w:rsid w:val="00EE2017"/>
    <w:rsid w:val="00EE44CF"/>
    <w:rsid w:val="00EE5845"/>
    <w:rsid w:val="00EE5F04"/>
    <w:rsid w:val="00EE60D8"/>
    <w:rsid w:val="00EF11AE"/>
    <w:rsid w:val="00EF1D9E"/>
    <w:rsid w:val="00EF4908"/>
    <w:rsid w:val="00EF4A26"/>
    <w:rsid w:val="00EF4C29"/>
    <w:rsid w:val="00EF561E"/>
    <w:rsid w:val="00F0201E"/>
    <w:rsid w:val="00F0427F"/>
    <w:rsid w:val="00F042CE"/>
    <w:rsid w:val="00F04921"/>
    <w:rsid w:val="00F10752"/>
    <w:rsid w:val="00F10D09"/>
    <w:rsid w:val="00F151AF"/>
    <w:rsid w:val="00F1598F"/>
    <w:rsid w:val="00F15CCB"/>
    <w:rsid w:val="00F17239"/>
    <w:rsid w:val="00F17AA5"/>
    <w:rsid w:val="00F21718"/>
    <w:rsid w:val="00F32EED"/>
    <w:rsid w:val="00F33736"/>
    <w:rsid w:val="00F33958"/>
    <w:rsid w:val="00F36204"/>
    <w:rsid w:val="00F368D7"/>
    <w:rsid w:val="00F37664"/>
    <w:rsid w:val="00F4440C"/>
    <w:rsid w:val="00F4674D"/>
    <w:rsid w:val="00F47478"/>
    <w:rsid w:val="00F51454"/>
    <w:rsid w:val="00F546E0"/>
    <w:rsid w:val="00F60D5C"/>
    <w:rsid w:val="00F636B0"/>
    <w:rsid w:val="00F64425"/>
    <w:rsid w:val="00F72BD6"/>
    <w:rsid w:val="00F77518"/>
    <w:rsid w:val="00F84628"/>
    <w:rsid w:val="00F85421"/>
    <w:rsid w:val="00F8571E"/>
    <w:rsid w:val="00F97644"/>
    <w:rsid w:val="00FA292F"/>
    <w:rsid w:val="00FA3EE9"/>
    <w:rsid w:val="00FA4141"/>
    <w:rsid w:val="00FB432C"/>
    <w:rsid w:val="00FC0359"/>
    <w:rsid w:val="00FC17A7"/>
    <w:rsid w:val="00FC18D7"/>
    <w:rsid w:val="00FC7294"/>
    <w:rsid w:val="00FD230C"/>
    <w:rsid w:val="00FD2E93"/>
    <w:rsid w:val="00FD385C"/>
    <w:rsid w:val="00FD6668"/>
    <w:rsid w:val="00FE6751"/>
    <w:rsid w:val="00FF17A8"/>
    <w:rsid w:val="00FF1CD1"/>
    <w:rsid w:val="00FF420A"/>
    <w:rsid w:val="00FF4F6B"/>
    <w:rsid w:val="00FF6F52"/>
    <w:rsid w:val="011528D6"/>
    <w:rsid w:val="01AE5A34"/>
    <w:rsid w:val="026D000E"/>
    <w:rsid w:val="02D97FC9"/>
    <w:rsid w:val="02E81168"/>
    <w:rsid w:val="034C0F5F"/>
    <w:rsid w:val="03A3109A"/>
    <w:rsid w:val="043F7655"/>
    <w:rsid w:val="08704C3D"/>
    <w:rsid w:val="09A62F08"/>
    <w:rsid w:val="0A3B3A12"/>
    <w:rsid w:val="0A537EF1"/>
    <w:rsid w:val="0B007A36"/>
    <w:rsid w:val="0BA77341"/>
    <w:rsid w:val="0F3E507D"/>
    <w:rsid w:val="10172B70"/>
    <w:rsid w:val="12967E49"/>
    <w:rsid w:val="139A4177"/>
    <w:rsid w:val="140A190F"/>
    <w:rsid w:val="145B454B"/>
    <w:rsid w:val="14F06901"/>
    <w:rsid w:val="16ED1F18"/>
    <w:rsid w:val="17BB41D9"/>
    <w:rsid w:val="17BE0458"/>
    <w:rsid w:val="17D842CB"/>
    <w:rsid w:val="1A011C20"/>
    <w:rsid w:val="1A125967"/>
    <w:rsid w:val="1A341277"/>
    <w:rsid w:val="1A901650"/>
    <w:rsid w:val="1C760C37"/>
    <w:rsid w:val="1CE9400E"/>
    <w:rsid w:val="213165FE"/>
    <w:rsid w:val="230320C0"/>
    <w:rsid w:val="233D259C"/>
    <w:rsid w:val="25C663DF"/>
    <w:rsid w:val="2613697E"/>
    <w:rsid w:val="281C329B"/>
    <w:rsid w:val="2A516A28"/>
    <w:rsid w:val="2BFF331C"/>
    <w:rsid w:val="2E4E6F47"/>
    <w:rsid w:val="2FB34F87"/>
    <w:rsid w:val="301A6805"/>
    <w:rsid w:val="312F2A3D"/>
    <w:rsid w:val="321B77BE"/>
    <w:rsid w:val="326F2B46"/>
    <w:rsid w:val="348A16FD"/>
    <w:rsid w:val="34DA2387"/>
    <w:rsid w:val="350A0CE0"/>
    <w:rsid w:val="367B658E"/>
    <w:rsid w:val="368806C0"/>
    <w:rsid w:val="369469E5"/>
    <w:rsid w:val="37703F32"/>
    <w:rsid w:val="38A71A12"/>
    <w:rsid w:val="393C1E84"/>
    <w:rsid w:val="3B435E30"/>
    <w:rsid w:val="3B716CC0"/>
    <w:rsid w:val="3CE873E9"/>
    <w:rsid w:val="3D215114"/>
    <w:rsid w:val="3D546646"/>
    <w:rsid w:val="41983AFC"/>
    <w:rsid w:val="41D015CA"/>
    <w:rsid w:val="454E6764"/>
    <w:rsid w:val="48A82B6B"/>
    <w:rsid w:val="4AFA4B4C"/>
    <w:rsid w:val="4C511110"/>
    <w:rsid w:val="4C59544E"/>
    <w:rsid w:val="4C87430E"/>
    <w:rsid w:val="4CB52A85"/>
    <w:rsid w:val="4E146824"/>
    <w:rsid w:val="4E4D295E"/>
    <w:rsid w:val="52795401"/>
    <w:rsid w:val="5346104E"/>
    <w:rsid w:val="53A97C4E"/>
    <w:rsid w:val="549F0A29"/>
    <w:rsid w:val="54E4278C"/>
    <w:rsid w:val="553F04E8"/>
    <w:rsid w:val="5586738B"/>
    <w:rsid w:val="569E7711"/>
    <w:rsid w:val="57051E68"/>
    <w:rsid w:val="575C52A6"/>
    <w:rsid w:val="57A842A5"/>
    <w:rsid w:val="59D45077"/>
    <w:rsid w:val="59FC2223"/>
    <w:rsid w:val="5D897D52"/>
    <w:rsid w:val="5DDD3BC2"/>
    <w:rsid w:val="5FC0075D"/>
    <w:rsid w:val="62402031"/>
    <w:rsid w:val="6309674F"/>
    <w:rsid w:val="646D1A0E"/>
    <w:rsid w:val="65AC433B"/>
    <w:rsid w:val="65E81DAF"/>
    <w:rsid w:val="66000513"/>
    <w:rsid w:val="66E118C4"/>
    <w:rsid w:val="673C7ABB"/>
    <w:rsid w:val="676904C5"/>
    <w:rsid w:val="6995541C"/>
    <w:rsid w:val="6A716A58"/>
    <w:rsid w:val="6BE94FD9"/>
    <w:rsid w:val="6C1C467D"/>
    <w:rsid w:val="6C220929"/>
    <w:rsid w:val="6DB865A4"/>
    <w:rsid w:val="7042507E"/>
    <w:rsid w:val="71624E05"/>
    <w:rsid w:val="7214258E"/>
    <w:rsid w:val="721A0BA0"/>
    <w:rsid w:val="722C63DB"/>
    <w:rsid w:val="72683C4F"/>
    <w:rsid w:val="73CE5085"/>
    <w:rsid w:val="74F53BAB"/>
    <w:rsid w:val="752252E9"/>
    <w:rsid w:val="77502E52"/>
    <w:rsid w:val="77715E4F"/>
    <w:rsid w:val="7812475F"/>
    <w:rsid w:val="796C7F1D"/>
    <w:rsid w:val="796F43B0"/>
    <w:rsid w:val="7B520D65"/>
    <w:rsid w:val="7BED4F51"/>
    <w:rsid w:val="7C067CB4"/>
    <w:rsid w:val="7C697CB2"/>
    <w:rsid w:val="7D970035"/>
    <w:rsid w:val="7E6026B0"/>
    <w:rsid w:val="7E990C1C"/>
    <w:rsid w:val="7EAE4D02"/>
    <w:rsid w:val="7EAF96A5"/>
    <w:rsid w:val="7FFB6776"/>
    <w:rsid w:val="B7EBC2FE"/>
    <w:rsid w:val="DF5F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77820"/>
  <w15:docId w15:val="{19DBE449-3BA4-B948-B536-CB91C679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ind w:firstLineChars="200" w:firstLine="200"/>
      <w:jc w:val="both"/>
    </w:pPr>
    <w:rPr>
      <w:rFonts w:ascii="Arial" w:eastAsia="仿宋_GB2312" w:hAnsi="Arial" w:cs="宋体"/>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uiPriority w:val="99"/>
    <w:semiHidden/>
    <w:unhideWhenUsed/>
    <w:qFormat/>
    <w:pPr>
      <w:spacing w:after="120"/>
    </w:pPr>
  </w:style>
  <w:style w:type="paragraph" w:styleId="a7">
    <w:name w:val="Body Text Indent"/>
    <w:basedOn w:val="a"/>
    <w:link w:val="a8"/>
    <w:qFormat/>
    <w:pPr>
      <w:spacing w:after="120" w:line="240" w:lineRule="auto"/>
      <w:ind w:leftChars="200" w:left="420" w:firstLineChars="0" w:firstLine="0"/>
    </w:pPr>
    <w:rPr>
      <w:rFonts w:ascii="Times New Roman" w:eastAsia="宋体" w:hAnsi="Times New Roman" w:cs="Times New Roman"/>
      <w:sz w:val="21"/>
      <w:szCs w:val="24"/>
    </w:rPr>
  </w:style>
  <w:style w:type="paragraph" w:styleId="a9">
    <w:name w:val="Date"/>
    <w:basedOn w:val="a"/>
    <w:next w:val="a"/>
    <w:link w:val="aa"/>
    <w:uiPriority w:val="99"/>
    <w:qFormat/>
    <w:pPr>
      <w:ind w:leftChars="2500" w:left="100"/>
    </w:pPr>
  </w:style>
  <w:style w:type="paragraph" w:styleId="2">
    <w:name w:val="Body Text Indent 2"/>
    <w:basedOn w:val="a"/>
    <w:link w:val="20"/>
    <w:qFormat/>
    <w:pPr>
      <w:spacing w:after="120" w:line="480" w:lineRule="auto"/>
      <w:ind w:leftChars="200" w:left="420" w:firstLineChars="0" w:firstLine="0"/>
    </w:pPr>
    <w:rPr>
      <w:rFonts w:ascii="Times New Roman" w:eastAsia="宋体" w:hAnsi="Times New Roman" w:cs="Times New Roman"/>
      <w:sz w:val="21"/>
      <w:szCs w:val="24"/>
    </w:rPr>
  </w:style>
  <w:style w:type="paragraph" w:styleId="ab">
    <w:name w:val="Balloon Text"/>
    <w:basedOn w:val="a"/>
    <w:link w:val="ac"/>
    <w:uiPriority w:val="99"/>
    <w:qFormat/>
    <w:pPr>
      <w:spacing w:line="240" w:lineRule="auto"/>
    </w:pPr>
    <w:rPr>
      <w:sz w:val="18"/>
      <w:szCs w:val="18"/>
    </w:rPr>
  </w:style>
  <w:style w:type="paragraph" w:styleId="ad">
    <w:name w:val="footer"/>
    <w:link w:val="ae"/>
    <w:uiPriority w:val="99"/>
    <w:qFormat/>
    <w:pPr>
      <w:tabs>
        <w:tab w:val="center" w:pos="4153"/>
        <w:tab w:val="right" w:pos="8306"/>
      </w:tabs>
      <w:snapToGrid w:val="0"/>
    </w:pPr>
    <w:rPr>
      <w:rFonts w:ascii="Arial" w:eastAsia="宋体" w:hAnsi="Arial" w:cs="宋体"/>
      <w:kern w:val="2"/>
      <w:sz w:val="14"/>
      <w:szCs w:val="18"/>
    </w:rPr>
  </w:style>
  <w:style w:type="paragraph" w:styleId="af">
    <w:name w:val="header"/>
    <w:link w:val="af0"/>
    <w:uiPriority w:val="99"/>
    <w:qFormat/>
    <w:pPr>
      <w:tabs>
        <w:tab w:val="center" w:pos="4153"/>
        <w:tab w:val="right" w:pos="8306"/>
      </w:tabs>
      <w:snapToGrid w:val="0"/>
      <w:jc w:val="right"/>
    </w:pPr>
    <w:rPr>
      <w:rFonts w:ascii="Arial" w:eastAsia="宋体" w:hAnsi="Arial" w:cs="宋体"/>
      <w:kern w:val="2"/>
      <w:sz w:val="14"/>
      <w:szCs w:val="18"/>
    </w:rPr>
  </w:style>
  <w:style w:type="paragraph" w:styleId="af1">
    <w:name w:val="Title"/>
    <w:next w:val="a"/>
    <w:link w:val="af2"/>
    <w:uiPriority w:val="10"/>
    <w:qFormat/>
    <w:pPr>
      <w:spacing w:before="360" w:after="360" w:line="360" w:lineRule="auto"/>
      <w:jc w:val="center"/>
      <w:outlineLvl w:val="0"/>
    </w:pPr>
    <w:rPr>
      <w:rFonts w:ascii="Arial" w:eastAsia="STZhongsong" w:hAnsi="Arial" w:cs="宋体"/>
      <w:b/>
      <w:bCs/>
      <w:kern w:val="2"/>
      <w:sz w:val="36"/>
      <w:szCs w:val="32"/>
    </w:rPr>
  </w:style>
  <w:style w:type="paragraph" w:styleId="af3">
    <w:name w:val="annotation subject"/>
    <w:basedOn w:val="a3"/>
    <w:next w:val="a3"/>
    <w:link w:val="af4"/>
    <w:uiPriority w:val="99"/>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qFormat/>
    <w:rPr>
      <w:color w:val="0000FF"/>
      <w:u w:val="single"/>
    </w:rPr>
  </w:style>
  <w:style w:type="character" w:styleId="af7">
    <w:name w:val="annotation reference"/>
    <w:basedOn w:val="a0"/>
    <w:uiPriority w:val="99"/>
    <w:qFormat/>
    <w:rPr>
      <w:sz w:val="21"/>
      <w:szCs w:val="21"/>
    </w:rPr>
  </w:style>
  <w:style w:type="character" w:customStyle="1" w:styleId="af0">
    <w:name w:val="页眉 字符"/>
    <w:basedOn w:val="a0"/>
    <w:link w:val="af"/>
    <w:uiPriority w:val="99"/>
    <w:qFormat/>
    <w:rPr>
      <w:rFonts w:ascii="Arial" w:eastAsia="宋体" w:hAnsi="Arial"/>
      <w:sz w:val="14"/>
      <w:szCs w:val="18"/>
    </w:rPr>
  </w:style>
  <w:style w:type="character" w:customStyle="1" w:styleId="ae">
    <w:name w:val="页脚 字符"/>
    <w:basedOn w:val="a0"/>
    <w:link w:val="ad"/>
    <w:uiPriority w:val="99"/>
    <w:qFormat/>
    <w:rPr>
      <w:rFonts w:ascii="Arial" w:eastAsia="宋体" w:hAnsi="Arial"/>
      <w:sz w:val="14"/>
      <w:szCs w:val="18"/>
    </w:rPr>
  </w:style>
  <w:style w:type="character" w:customStyle="1" w:styleId="af2">
    <w:name w:val="标题 字符"/>
    <w:basedOn w:val="a0"/>
    <w:link w:val="af1"/>
    <w:uiPriority w:val="10"/>
    <w:qFormat/>
    <w:rPr>
      <w:rFonts w:ascii="Arial" w:eastAsia="STZhongsong" w:hAnsi="Arial" w:cs="宋体"/>
      <w:b/>
      <w:bCs/>
      <w:sz w:val="36"/>
      <w:szCs w:val="32"/>
    </w:rPr>
  </w:style>
  <w:style w:type="character" w:customStyle="1" w:styleId="ac">
    <w:name w:val="批注框文本 字符"/>
    <w:basedOn w:val="a0"/>
    <w:link w:val="ab"/>
    <w:uiPriority w:val="99"/>
    <w:qFormat/>
    <w:rPr>
      <w:rFonts w:ascii="Arial" w:eastAsia="仿宋_GB2312" w:hAnsi="Arial"/>
      <w:sz w:val="18"/>
      <w:szCs w:val="18"/>
    </w:rPr>
  </w:style>
  <w:style w:type="paragraph" w:customStyle="1" w:styleId="1">
    <w:name w:val="列出段落1"/>
    <w:basedOn w:val="a"/>
    <w:uiPriority w:val="34"/>
    <w:qFormat/>
    <w:pPr>
      <w:ind w:firstLine="420"/>
    </w:pPr>
  </w:style>
  <w:style w:type="character" w:customStyle="1" w:styleId="aa">
    <w:name w:val="日期 字符"/>
    <w:basedOn w:val="a0"/>
    <w:link w:val="a9"/>
    <w:uiPriority w:val="99"/>
    <w:qFormat/>
    <w:rPr>
      <w:rFonts w:ascii="Arial" w:eastAsia="仿宋_GB2312" w:hAnsi="Arial"/>
      <w:sz w:val="28"/>
    </w:rPr>
  </w:style>
  <w:style w:type="character" w:customStyle="1" w:styleId="a4">
    <w:name w:val="批注文字 字符"/>
    <w:basedOn w:val="a0"/>
    <w:link w:val="a3"/>
    <w:uiPriority w:val="99"/>
    <w:qFormat/>
    <w:rPr>
      <w:rFonts w:ascii="Arial" w:eastAsia="仿宋_GB2312" w:hAnsi="Arial"/>
      <w:sz w:val="28"/>
    </w:rPr>
  </w:style>
  <w:style w:type="character" w:customStyle="1" w:styleId="af4">
    <w:name w:val="批注主题 字符"/>
    <w:basedOn w:val="a4"/>
    <w:link w:val="af3"/>
    <w:uiPriority w:val="99"/>
    <w:qFormat/>
    <w:rPr>
      <w:rFonts w:ascii="Arial" w:eastAsia="仿宋_GB2312" w:hAnsi="Arial"/>
      <w:b/>
      <w:bCs/>
      <w:sz w:val="28"/>
    </w:rPr>
  </w:style>
  <w:style w:type="paragraph" w:customStyle="1" w:styleId="21">
    <w:name w:val="列出段落2"/>
    <w:basedOn w:val="a"/>
    <w:uiPriority w:val="99"/>
    <w:qFormat/>
    <w:pPr>
      <w:ind w:firstLine="420"/>
    </w:pPr>
  </w:style>
  <w:style w:type="paragraph" w:customStyle="1" w:styleId="3">
    <w:name w:val="列出段落3"/>
    <w:basedOn w:val="a"/>
    <w:uiPriority w:val="34"/>
    <w:qFormat/>
    <w:pPr>
      <w:ind w:firstLine="420"/>
    </w:pPr>
  </w:style>
  <w:style w:type="paragraph" w:styleId="af8">
    <w:name w:val="List Paragraph"/>
    <w:basedOn w:val="a"/>
    <w:uiPriority w:val="99"/>
    <w:qFormat/>
    <w:pPr>
      <w:ind w:firstLine="420"/>
    </w:pPr>
  </w:style>
  <w:style w:type="character" w:customStyle="1" w:styleId="a8">
    <w:name w:val="正文文本缩进 字符"/>
    <w:basedOn w:val="a0"/>
    <w:link w:val="a7"/>
    <w:qFormat/>
    <w:rPr>
      <w:rFonts w:ascii="Times New Roman" w:eastAsia="宋体" w:hAnsi="Times New Roman" w:cs="Times New Roman"/>
      <w:kern w:val="2"/>
      <w:sz w:val="21"/>
      <w:szCs w:val="24"/>
    </w:rPr>
  </w:style>
  <w:style w:type="character" w:customStyle="1" w:styleId="20">
    <w:name w:val="正文文本缩进 2 字符"/>
    <w:basedOn w:val="a0"/>
    <w:link w:val="2"/>
    <w:qFormat/>
    <w:rPr>
      <w:rFonts w:ascii="Times New Roman" w:eastAsia="宋体" w:hAnsi="Times New Roman" w:cs="Times New Roman"/>
      <w:kern w:val="2"/>
      <w:sz w:val="21"/>
      <w:szCs w:val="24"/>
    </w:rPr>
  </w:style>
  <w:style w:type="paragraph" w:customStyle="1" w:styleId="10">
    <w:name w:val="修订1"/>
    <w:hidden/>
    <w:uiPriority w:val="99"/>
    <w:semiHidden/>
    <w:qFormat/>
    <w:rPr>
      <w:rFonts w:ascii="Arial" w:eastAsia="仿宋_GB2312" w:hAnsi="Arial" w:cs="宋体"/>
      <w:kern w:val="2"/>
      <w:sz w:val="28"/>
      <w:szCs w:val="21"/>
    </w:rPr>
  </w:style>
  <w:style w:type="character" w:customStyle="1" w:styleId="a6">
    <w:name w:val="正文文本 字符"/>
    <w:basedOn w:val="a0"/>
    <w:link w:val="a5"/>
    <w:uiPriority w:val="99"/>
    <w:semiHidden/>
    <w:qFormat/>
    <w:rPr>
      <w:rFonts w:ascii="Arial" w:eastAsia="仿宋_GB2312" w:hAnsi="Arial" w:cs="宋体"/>
      <w:kern w:val="2"/>
      <w:sz w:val="28"/>
      <w:szCs w:val="21"/>
    </w:rPr>
  </w:style>
  <w:style w:type="paragraph" w:customStyle="1" w:styleId="22">
    <w:name w:val="修订2"/>
    <w:hidden/>
    <w:uiPriority w:val="99"/>
    <w:semiHidden/>
    <w:qFormat/>
    <w:rPr>
      <w:rFonts w:ascii="Arial" w:eastAsia="仿宋_GB2312" w:hAnsi="Arial" w:cs="宋体"/>
      <w:kern w:val="2"/>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409</Words>
  <Characters>2336</Characters>
  <Application>Microsoft Office Word</Application>
  <DocSecurity>0</DocSecurity>
  <Lines>19</Lines>
  <Paragraphs>5</Paragraphs>
  <ScaleCrop>false</ScaleCrop>
  <Company>Microsoft</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Dacheng</dc:creator>
  <cp:lastModifiedBy>律师</cp:lastModifiedBy>
  <cp:revision>2</cp:revision>
  <cp:lastPrinted>2020-11-22T13:33:00Z</cp:lastPrinted>
  <dcterms:created xsi:type="dcterms:W3CDTF">2025-11-18T08:07:00Z</dcterms:created>
  <dcterms:modified xsi:type="dcterms:W3CDTF">2025-11-18T08:07:00Z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824CD0BE57E44539A8258C600622DD3D_13</vt:lpwstr>
  </property>
</Properties>
</file>