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752F4">
      <w:pPr>
        <w:jc w:val="center"/>
        <w:rPr>
          <w:rFonts w:hint="eastAsia"/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  <w:lang w:val="en-US" w:eastAsia="zh-CN"/>
        </w:rPr>
        <w:t>中高后勤</w:t>
      </w:r>
      <w:r>
        <w:rPr>
          <w:rFonts w:hint="eastAsia"/>
          <w:b/>
          <w:bCs/>
          <w:sz w:val="40"/>
          <w:szCs w:val="40"/>
        </w:rPr>
        <w:t>《奋斗</w:t>
      </w:r>
      <w:r>
        <w:rPr>
          <w:rFonts w:hint="eastAsia"/>
          <w:b/>
          <w:bCs/>
          <w:sz w:val="40"/>
          <w:szCs w:val="40"/>
          <w:lang w:val="en-US" w:eastAsia="zh-CN"/>
        </w:rPr>
        <w:t>者</w:t>
      </w:r>
      <w:r>
        <w:rPr>
          <w:rFonts w:hint="eastAsia"/>
          <w:b/>
          <w:bCs/>
          <w:sz w:val="40"/>
          <w:szCs w:val="40"/>
        </w:rPr>
        <w:t>的长征》</w:t>
      </w:r>
    </w:p>
    <w:p w14:paraId="0C08BB15">
      <w:pPr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宣传短片制作合同</w:t>
      </w:r>
    </w:p>
    <w:p w14:paraId="1757CAF4">
      <w:pPr>
        <w:jc w:val="center"/>
        <w:rPr>
          <w:sz w:val="28"/>
          <w:szCs w:val="28"/>
        </w:rPr>
      </w:pPr>
      <w:r>
        <w:rPr>
          <w:rFonts w:hint="eastAsia"/>
          <w:sz w:val="36"/>
          <w:szCs w:val="36"/>
        </w:rPr>
        <w:t xml:space="preserve">   </w:t>
      </w:r>
      <w:r>
        <w:rPr>
          <w:rFonts w:hint="eastAsia"/>
          <w:sz w:val="24"/>
        </w:rPr>
        <w:t xml:space="preserve">                                       </w:t>
      </w:r>
    </w:p>
    <w:p w14:paraId="1824F4AB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甲方：上海中高后勤服务（集团）有限公司</w:t>
      </w:r>
    </w:p>
    <w:p w14:paraId="293FE839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乙方：云南不鸣掘力网络科技有限公司</w:t>
      </w:r>
    </w:p>
    <w:p w14:paraId="0C5F4285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>根据《中华人民共和国民法典》及相关法律、行政法规、部门规章的规定</w:t>
      </w:r>
      <w:r>
        <w:rPr>
          <w:rFonts w:hint="eastAsia"/>
          <w:sz w:val="28"/>
          <w:szCs w:val="28"/>
        </w:rPr>
        <w:t>，甲、乙双方在平等、自愿、公平的基础上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经友好协商，特订立</w:t>
      </w:r>
      <w:r>
        <w:rPr>
          <w:rFonts w:hint="eastAsia"/>
          <w:sz w:val="28"/>
          <w:szCs w:val="28"/>
          <w:lang w:eastAsia="zh-CN"/>
        </w:rPr>
        <w:t>本合同</w:t>
      </w:r>
      <w:r>
        <w:rPr>
          <w:rFonts w:hint="eastAsia"/>
          <w:sz w:val="28"/>
          <w:szCs w:val="28"/>
        </w:rPr>
        <w:t>，以资共同遵照履行。</w:t>
      </w:r>
    </w:p>
    <w:p w14:paraId="0CC0A3DA"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第一条：制作项目及内容</w:t>
      </w:r>
    </w:p>
    <w:p w14:paraId="0C82DA1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项目名称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u w:val="single"/>
        </w:rPr>
        <w:t xml:space="preserve">  《奋斗</w:t>
      </w:r>
      <w:r>
        <w:rPr>
          <w:rFonts w:hint="eastAsia"/>
          <w:sz w:val="28"/>
          <w:szCs w:val="28"/>
          <w:u w:val="single"/>
          <w:lang w:val="en-US" w:eastAsia="zh-CN"/>
        </w:rPr>
        <w:t>者</w:t>
      </w:r>
      <w:r>
        <w:rPr>
          <w:rFonts w:hint="eastAsia"/>
          <w:sz w:val="28"/>
          <w:szCs w:val="28"/>
          <w:u w:val="single"/>
        </w:rPr>
        <w:t xml:space="preserve">的长征》TVC短片制作   </w:t>
      </w:r>
    </w:p>
    <w:p w14:paraId="3A7DA6D0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时长/内容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u w:val="single"/>
        </w:rPr>
        <w:t xml:space="preserve">  3</w:t>
      </w:r>
      <w:r>
        <w:rPr>
          <w:rFonts w:hint="eastAsia"/>
          <w:sz w:val="28"/>
          <w:szCs w:val="28"/>
          <w:u w:val="single"/>
          <w:lang w:val="en-US" w:eastAsia="zh-CN"/>
        </w:rPr>
        <w:t>-</w:t>
      </w:r>
      <w:r>
        <w:rPr>
          <w:rFonts w:hint="eastAsia"/>
          <w:sz w:val="28"/>
          <w:szCs w:val="28"/>
          <w:u w:val="single"/>
        </w:rPr>
        <w:t>5分钟企业宣传视频一条</w:t>
      </w:r>
    </w:p>
    <w:p w14:paraId="3533F95F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制作形式：</w:t>
      </w:r>
      <w:r>
        <w:rPr>
          <w:rFonts w:hint="eastAsia"/>
          <w:sz w:val="28"/>
          <w:szCs w:val="28"/>
          <w:u w:val="single"/>
        </w:rPr>
        <w:t xml:space="preserve"> 现场实拍+剧情演绎       </w:t>
      </w:r>
    </w:p>
    <w:p w14:paraId="392E5719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格式：</w:t>
      </w:r>
      <w:r>
        <w:rPr>
          <w:rFonts w:hint="eastAsia"/>
          <w:sz w:val="28"/>
          <w:szCs w:val="28"/>
          <w:u w:val="single"/>
        </w:rPr>
        <w:t xml:space="preserve">高清4K/2K各一份  H.264 mp4 </w:t>
      </w:r>
    </w:p>
    <w:p w14:paraId="46E602E7">
      <w:pPr>
        <w:rPr>
          <w:sz w:val="28"/>
          <w:szCs w:val="28"/>
          <w:u w:val="single"/>
        </w:rPr>
      </w:pPr>
    </w:p>
    <w:p w14:paraId="4511B944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第二条：制作期限</w:t>
      </w:r>
    </w:p>
    <w:p w14:paraId="38A30161">
      <w:pPr>
        <w:ind w:left="840" w:hanging="840" w:hangingChars="30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本合同</w:t>
      </w:r>
      <w:r>
        <w:rPr>
          <w:rFonts w:hint="eastAsia"/>
          <w:sz w:val="28"/>
          <w:szCs w:val="28"/>
        </w:rPr>
        <w:t>宣传片于</w:t>
      </w:r>
      <w:r>
        <w:rPr>
          <w:rFonts w:hint="eastAsia"/>
          <w:sz w:val="28"/>
          <w:szCs w:val="28"/>
          <w:u w:val="single"/>
        </w:rPr>
        <w:t xml:space="preserve">  2025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1</w:t>
      </w:r>
      <w:r>
        <w:rPr>
          <w:rFonts w:hint="eastAsia"/>
          <w:sz w:val="28"/>
          <w:szCs w:val="28"/>
          <w:u w:val="single"/>
          <w:lang w:val="en-US" w:eastAsia="zh-CN"/>
        </w:rPr>
        <w:t>2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>25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日开始整体制作流程</w:t>
      </w:r>
    </w:p>
    <w:p w14:paraId="63E0342B">
      <w:pPr>
        <w:ind w:left="840" w:hanging="840" w:hangingChars="300"/>
        <w:rPr>
          <w:sz w:val="28"/>
          <w:szCs w:val="28"/>
        </w:rPr>
      </w:pPr>
      <w:r>
        <w:rPr>
          <w:rFonts w:hint="eastAsia"/>
          <w:sz w:val="28"/>
          <w:szCs w:val="28"/>
        </w:rPr>
        <w:t>初审稿样片交付时间为</w:t>
      </w:r>
      <w:r>
        <w:rPr>
          <w:rFonts w:hint="eastAsia"/>
          <w:sz w:val="28"/>
          <w:szCs w:val="28"/>
          <w:u w:val="single"/>
        </w:rPr>
        <w:t>2025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>1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15 </w:t>
      </w:r>
      <w:r>
        <w:rPr>
          <w:rFonts w:hint="eastAsia"/>
          <w:sz w:val="28"/>
          <w:szCs w:val="28"/>
        </w:rPr>
        <w:t>日</w:t>
      </w:r>
    </w:p>
    <w:p w14:paraId="3A9CD6D3">
      <w:pPr>
        <w:ind w:left="840" w:hanging="840" w:hangingChars="300"/>
        <w:rPr>
          <w:sz w:val="28"/>
          <w:szCs w:val="28"/>
        </w:rPr>
      </w:pPr>
      <w:r>
        <w:rPr>
          <w:rFonts w:hint="eastAsia"/>
          <w:sz w:val="28"/>
          <w:szCs w:val="28"/>
        </w:rPr>
        <w:t>整体成片交付时间为</w:t>
      </w:r>
      <w:r>
        <w:rPr>
          <w:rFonts w:hint="eastAsia"/>
          <w:sz w:val="28"/>
          <w:szCs w:val="28"/>
          <w:u w:val="single"/>
        </w:rPr>
        <w:t xml:space="preserve"> 2025  </w:t>
      </w:r>
      <w:r>
        <w:rPr>
          <w:rFonts w:hint="eastAsia"/>
          <w:sz w:val="28"/>
          <w:szCs w:val="28"/>
        </w:rPr>
        <w:t xml:space="preserve">年 </w:t>
      </w:r>
      <w:r>
        <w:rPr>
          <w:rFonts w:hint="eastAsia"/>
          <w:sz w:val="28"/>
          <w:szCs w:val="28"/>
          <w:u w:val="single"/>
        </w:rPr>
        <w:t xml:space="preserve"> 1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>20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日</w:t>
      </w:r>
    </w:p>
    <w:p w14:paraId="52C73993">
      <w:pPr>
        <w:numPr>
          <w:ilvl w:val="0"/>
          <w:numId w:val="0"/>
        </w:num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签订合同后，甲方于3个工作日内确认脚本及支付首付款，如有变化</w:t>
      </w:r>
      <w:r>
        <w:rPr>
          <w:rFonts w:hint="eastAsia"/>
          <w:sz w:val="28"/>
          <w:szCs w:val="28"/>
          <w:lang w:eastAsia="zh-CN"/>
        </w:rPr>
        <w:t>甲乙双方</w:t>
      </w:r>
      <w:r>
        <w:rPr>
          <w:rFonts w:hint="eastAsia"/>
          <w:sz w:val="28"/>
          <w:szCs w:val="28"/>
        </w:rPr>
        <w:t>协商顺延样片/成片交付期</w:t>
      </w:r>
    </w:p>
    <w:p w14:paraId="76283EB5">
      <w:pPr>
        <w:numPr>
          <w:ilvl w:val="0"/>
          <w:numId w:val="0"/>
        </w:num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rFonts w:hint="eastAsia"/>
          <w:sz w:val="28"/>
          <w:szCs w:val="28"/>
        </w:rPr>
        <w:t>甲方于成片提交</w:t>
      </w:r>
      <w:r>
        <w:rPr>
          <w:rFonts w:hint="eastAsia"/>
          <w:sz w:val="28"/>
          <w:szCs w:val="28"/>
          <w:lang w:eastAsia="zh-CN"/>
        </w:rPr>
        <w:t>后的</w:t>
      </w:r>
      <w:r>
        <w:rPr>
          <w:rFonts w:hint="eastAsia"/>
          <w:sz w:val="28"/>
          <w:szCs w:val="28"/>
        </w:rPr>
        <w:t>5个工作日内以书面形式对样片提出具体修改意见，</w:t>
      </w:r>
      <w:r>
        <w:rPr>
          <w:rFonts w:hint="eastAsia"/>
          <w:sz w:val="28"/>
          <w:szCs w:val="28"/>
          <w:lang w:eastAsia="zh-CN"/>
        </w:rPr>
        <w:t>若</w:t>
      </w:r>
      <w:r>
        <w:rPr>
          <w:rFonts w:hint="eastAsia"/>
          <w:sz w:val="28"/>
          <w:szCs w:val="28"/>
        </w:rPr>
        <w:t>超过15个工作日未作出回应，则视为审核通过。</w:t>
      </w:r>
    </w:p>
    <w:p w14:paraId="06BA92E4">
      <w:pPr>
        <w:numPr>
          <w:ilvl w:val="0"/>
          <w:numId w:val="0"/>
        </w:num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3、</w:t>
      </w:r>
      <w:r>
        <w:rPr>
          <w:rFonts w:hint="eastAsia"/>
          <w:sz w:val="28"/>
          <w:szCs w:val="28"/>
        </w:rPr>
        <w:t>在最终交付成片之前，所有样片中会出现“样片”水印等字样，样片不得用于电视、网络、展会等宣传用途。</w:t>
      </w:r>
    </w:p>
    <w:p w14:paraId="59B67D4B">
      <w:pPr>
        <w:ind w:left="838" w:leftChars="399"/>
        <w:rPr>
          <w:sz w:val="28"/>
          <w:szCs w:val="28"/>
        </w:rPr>
      </w:pPr>
    </w:p>
    <w:p w14:paraId="7B379D83"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第三条：</w:t>
      </w:r>
      <w:r>
        <w:rPr>
          <w:rFonts w:hint="eastAsia"/>
          <w:b/>
          <w:bCs/>
          <w:sz w:val="28"/>
          <w:szCs w:val="28"/>
          <w:lang w:eastAsia="zh-CN"/>
        </w:rPr>
        <w:t>合同</w:t>
      </w:r>
      <w:r>
        <w:rPr>
          <w:rFonts w:hint="eastAsia"/>
          <w:b/>
          <w:bCs/>
          <w:sz w:val="28"/>
          <w:szCs w:val="28"/>
        </w:rPr>
        <w:t>价款及结算币种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1、</w:t>
      </w:r>
      <w:r>
        <w:rPr>
          <w:rFonts w:hint="eastAsia"/>
          <w:sz w:val="28"/>
          <w:szCs w:val="28"/>
          <w:lang w:eastAsia="zh-CN"/>
        </w:rPr>
        <w:t>本合同使用币种为：人民币</w:t>
      </w:r>
    </w:p>
    <w:p w14:paraId="16A73B14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lang w:eastAsia="zh-CN"/>
        </w:rPr>
        <w:t>2、本合同</w:t>
      </w:r>
      <w:r>
        <w:rPr>
          <w:rFonts w:hint="eastAsia"/>
          <w:sz w:val="28"/>
          <w:szCs w:val="28"/>
        </w:rPr>
        <w:t>价款总额：人</w:t>
      </w:r>
      <w:r>
        <w:rPr>
          <w:rFonts w:hint="eastAsia"/>
          <w:sz w:val="28"/>
          <w:szCs w:val="28"/>
          <w:lang w:eastAsia="zh-CN"/>
        </w:rPr>
        <w:t>民币</w:t>
      </w:r>
      <w:r>
        <w:rPr>
          <w:rFonts w:hint="eastAsia"/>
          <w:sz w:val="28"/>
          <w:szCs w:val="28"/>
          <w:u w:val="single"/>
        </w:rPr>
        <w:t xml:space="preserve"> 42000 </w:t>
      </w:r>
      <w:r>
        <w:rPr>
          <w:rFonts w:hint="eastAsia"/>
          <w:sz w:val="28"/>
          <w:szCs w:val="28"/>
        </w:rPr>
        <w:t>元（含税），大写：</w:t>
      </w:r>
      <w:r>
        <w:rPr>
          <w:rFonts w:hint="eastAsia"/>
          <w:sz w:val="28"/>
          <w:szCs w:val="28"/>
          <w:u w:val="single"/>
        </w:rPr>
        <w:t>肆万贰仟元整</w:t>
      </w:r>
    </w:p>
    <w:p w14:paraId="1AFC362A">
      <w:pPr>
        <w:rPr>
          <w:sz w:val="28"/>
          <w:szCs w:val="28"/>
          <w:u w:val="single"/>
        </w:rPr>
      </w:pPr>
    </w:p>
    <w:p w14:paraId="757F2FB7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第四条：价款支付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1、甲方应将本合同总价款的</w:t>
      </w:r>
      <w:r>
        <w:rPr>
          <w:rFonts w:hint="eastAsia"/>
          <w:sz w:val="28"/>
          <w:szCs w:val="28"/>
          <w:u w:val="single"/>
        </w:rPr>
        <w:t>60%</w:t>
      </w:r>
      <w:r>
        <w:rPr>
          <w:rFonts w:hint="eastAsia"/>
          <w:sz w:val="28"/>
          <w:szCs w:val="28"/>
        </w:rPr>
        <w:t>即</w:t>
      </w:r>
      <w:r>
        <w:rPr>
          <w:rFonts w:hint="eastAsia"/>
          <w:sz w:val="28"/>
          <w:szCs w:val="28"/>
          <w:u w:val="single"/>
        </w:rPr>
        <w:t xml:space="preserve"> 25200 </w:t>
      </w:r>
      <w:r>
        <w:rPr>
          <w:rFonts w:hint="eastAsia"/>
          <w:sz w:val="28"/>
          <w:szCs w:val="28"/>
        </w:rPr>
        <w:t>元（含税）（大写：</w:t>
      </w:r>
      <w:r>
        <w:rPr>
          <w:rFonts w:hint="eastAsia"/>
          <w:sz w:val="28"/>
          <w:szCs w:val="28"/>
          <w:u w:val="single"/>
        </w:rPr>
        <w:t xml:space="preserve"> 贰万伍仟贰佰元整</w:t>
      </w:r>
      <w:r>
        <w:rPr>
          <w:rFonts w:hint="eastAsia"/>
          <w:sz w:val="28"/>
          <w:szCs w:val="28"/>
        </w:rPr>
        <w:t>）作为首付款；在双方就工作内容作出书面确认后3个工作日内支付给乙方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2、本片拍摄制作工作完成并通过甲方验收合格后，甲方支付给乙方合同总价款</w:t>
      </w:r>
      <w:r>
        <w:rPr>
          <w:rFonts w:hint="eastAsia"/>
          <w:sz w:val="28"/>
          <w:szCs w:val="28"/>
          <w:u w:val="single"/>
        </w:rPr>
        <w:t>40%</w:t>
      </w:r>
      <w:r>
        <w:rPr>
          <w:rFonts w:hint="eastAsia"/>
          <w:sz w:val="28"/>
          <w:szCs w:val="28"/>
        </w:rPr>
        <w:t>为第二笔款，即</w:t>
      </w:r>
      <w:r>
        <w:rPr>
          <w:rFonts w:hint="eastAsia"/>
          <w:sz w:val="28"/>
          <w:szCs w:val="28"/>
          <w:u w:val="single"/>
        </w:rPr>
        <w:t>16800</w:t>
      </w:r>
      <w:r>
        <w:rPr>
          <w:rFonts w:hint="eastAsia"/>
          <w:sz w:val="28"/>
          <w:szCs w:val="28"/>
        </w:rPr>
        <w:t>元（含税）（大写：</w:t>
      </w:r>
      <w:r>
        <w:rPr>
          <w:rFonts w:hint="eastAsia"/>
          <w:sz w:val="28"/>
          <w:szCs w:val="28"/>
          <w:u w:val="single"/>
        </w:rPr>
        <w:t xml:space="preserve"> 壹万陆仟捌佰元整 </w:t>
      </w:r>
      <w:r>
        <w:rPr>
          <w:rFonts w:hint="eastAsia"/>
          <w:sz w:val="28"/>
          <w:szCs w:val="28"/>
        </w:rPr>
        <w:t>），乙方应于甲方付</w:t>
      </w:r>
      <w:r>
        <w:rPr>
          <w:rFonts w:hint="eastAsia"/>
          <w:sz w:val="28"/>
          <w:szCs w:val="28"/>
          <w:lang w:val="en-US" w:eastAsia="zh-CN"/>
        </w:rPr>
        <w:t>完全</w:t>
      </w:r>
      <w:r>
        <w:rPr>
          <w:rFonts w:hint="eastAsia"/>
          <w:sz w:val="28"/>
          <w:szCs w:val="28"/>
        </w:rPr>
        <w:t>款当日开具增值税税率为【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】%的普通发票给甲方。</w:t>
      </w:r>
    </w:p>
    <w:p w14:paraId="21081CAC">
      <w:pPr>
        <w:rPr>
          <w:rFonts w:hint="eastAsia"/>
          <w:b/>
          <w:bCs/>
          <w:sz w:val="28"/>
          <w:szCs w:val="28"/>
          <w:lang w:val="en-US" w:eastAsia="zh-CN"/>
        </w:rPr>
      </w:pPr>
    </w:p>
    <w:p w14:paraId="0A49D21A"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开票</w:t>
      </w:r>
      <w:r>
        <w:rPr>
          <w:rFonts w:hint="eastAsia"/>
          <w:b/>
          <w:bCs/>
          <w:sz w:val="28"/>
          <w:szCs w:val="28"/>
        </w:rPr>
        <w:t>信息</w:t>
      </w:r>
      <w:r>
        <w:rPr>
          <w:rFonts w:hint="eastAsia"/>
          <w:sz w:val="28"/>
          <w:szCs w:val="28"/>
        </w:rPr>
        <w:t>：</w:t>
      </w:r>
    </w:p>
    <w:p w14:paraId="0DD3290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公司名称：上海中高后勤服务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</w:rPr>
        <w:t>集团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有限公司</w:t>
      </w:r>
    </w:p>
    <w:p w14:paraId="6901BB8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纳税人识别号：91310105MA1FWM8G9K</w:t>
      </w:r>
    </w:p>
    <w:p w14:paraId="20F256F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地址：上海市宝山区淞发路58弄86号二层2-36室</w:t>
      </w:r>
    </w:p>
    <w:p w14:paraId="654FACB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电话：13608807101</w:t>
      </w:r>
    </w:p>
    <w:p w14:paraId="45466AB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开户银行：中国建设银行股份有限公司上海临平路支行</w:t>
      </w:r>
    </w:p>
    <w:p w14:paraId="280193A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银行账号：31050172440000002260</w:t>
      </w:r>
    </w:p>
    <w:p w14:paraId="796DB28B">
      <w:pPr>
        <w:rPr>
          <w:rFonts w:hint="eastAsia"/>
          <w:sz w:val="28"/>
          <w:szCs w:val="28"/>
        </w:rPr>
      </w:pPr>
    </w:p>
    <w:p w14:paraId="61E72FCA"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收款信息</w:t>
      </w:r>
      <w:r>
        <w:rPr>
          <w:rFonts w:hint="eastAsia"/>
          <w:sz w:val="28"/>
          <w:szCs w:val="28"/>
        </w:rPr>
        <w:t>：</w:t>
      </w:r>
    </w:p>
    <w:p w14:paraId="20AFE60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名称：云南不鸣掘力网络科技有限公司</w:t>
      </w:r>
    </w:p>
    <w:p w14:paraId="05F1403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税号：91530112MA6PGQLU86</w:t>
      </w:r>
    </w:p>
    <w:p w14:paraId="4ABB64C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单位地址：云南省昆明市西山区新闻路东陆体育中心20号仓库</w:t>
      </w:r>
    </w:p>
    <w:p w14:paraId="65F8277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开户银行：工商银行昆明西华园支行</w:t>
      </w:r>
    </w:p>
    <w:p w14:paraId="0A0D2CA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银行账户：2502120609000011540</w:t>
      </w:r>
    </w:p>
    <w:p w14:paraId="62D4E87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邮箱：</w:t>
      </w:r>
      <w:r>
        <w:rPr>
          <w:rFonts w:hint="eastAsia"/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 xml:space="preserve"> HYPERLINK "mailto:2097053230@qq.com" </w:instrText>
      </w:r>
      <w:r>
        <w:rPr>
          <w:rFonts w:hint="eastAsia"/>
          <w:sz w:val="28"/>
          <w:szCs w:val="28"/>
        </w:rPr>
        <w:fldChar w:fldCharType="separate"/>
      </w:r>
      <w:r>
        <w:rPr>
          <w:rStyle w:val="11"/>
          <w:rFonts w:hint="eastAsia"/>
          <w:sz w:val="28"/>
          <w:szCs w:val="28"/>
        </w:rPr>
        <w:t>2097053230@qq.com</w:t>
      </w:r>
      <w:r>
        <w:rPr>
          <w:rFonts w:hint="eastAsia"/>
          <w:sz w:val="28"/>
          <w:szCs w:val="28"/>
        </w:rPr>
        <w:fldChar w:fldCharType="end"/>
      </w:r>
    </w:p>
    <w:p w14:paraId="7904F587">
      <w:pPr>
        <w:rPr>
          <w:sz w:val="28"/>
          <w:szCs w:val="28"/>
        </w:rPr>
      </w:pPr>
    </w:p>
    <w:p w14:paraId="54001083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第五条：双方的权利和义务</w:t>
      </w:r>
    </w:p>
    <w:p w14:paraId="6CC961AC">
      <w:pPr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1、</w:t>
      </w:r>
      <w:r>
        <w:rPr>
          <w:rFonts w:hint="eastAsia"/>
          <w:sz w:val="28"/>
          <w:szCs w:val="28"/>
        </w:rPr>
        <w:t>除合同另有约定或双方协商一致外，乙方应按照合同约定向甲方按时提交各阶段的制作成果。</w:t>
      </w:r>
    </w:p>
    <w:p w14:paraId="0990AF0B">
      <w:pPr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2、</w:t>
      </w:r>
      <w:r>
        <w:rPr>
          <w:rFonts w:hint="eastAsia"/>
          <w:sz w:val="28"/>
          <w:szCs w:val="28"/>
        </w:rPr>
        <w:t>除合同另有约定或双方协商一致外，甲方应按照合同约定每个阶段向乙方支付制作款项。</w:t>
      </w:r>
    </w:p>
    <w:p w14:paraId="11E0A904">
      <w:pPr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3、</w:t>
      </w:r>
      <w:r>
        <w:rPr>
          <w:rFonts w:hint="eastAsia"/>
          <w:sz w:val="28"/>
          <w:szCs w:val="28"/>
        </w:rPr>
        <w:t>甲方应向乙方提出制作要求，并</w:t>
      </w:r>
      <w:r>
        <w:rPr>
          <w:rFonts w:hint="eastAsia"/>
          <w:sz w:val="28"/>
          <w:szCs w:val="28"/>
          <w:lang w:eastAsia="zh-CN"/>
        </w:rPr>
        <w:t>指定</w:t>
      </w:r>
      <w:r>
        <w:rPr>
          <w:rFonts w:hint="eastAsia"/>
          <w:sz w:val="28"/>
          <w:szCs w:val="28"/>
        </w:rPr>
        <w:t>一名主要决策人，安排组织拍摄取景现场的相关调度，为整个制作流程所需要配合的行动提供决策，以及审片时修改意见的统一，避免赘述，乙方负责拍摄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制作及合成输出。</w:t>
      </w:r>
    </w:p>
    <w:p w14:paraId="76F0B0BA">
      <w:pPr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4、</w:t>
      </w:r>
      <w:r>
        <w:rPr>
          <w:rFonts w:hint="eastAsia"/>
          <w:sz w:val="28"/>
          <w:szCs w:val="28"/>
        </w:rPr>
        <w:t>甲方确认制作脚本后，乙方按照双方签字确认的脚本进行宣传片制作。</w:t>
      </w:r>
    </w:p>
    <w:p w14:paraId="51749572">
      <w:pPr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5、</w:t>
      </w:r>
      <w:r>
        <w:rPr>
          <w:rFonts w:hint="eastAsia"/>
          <w:sz w:val="28"/>
          <w:szCs w:val="28"/>
        </w:rPr>
        <w:t>脚本一经确认，原则上不再进行变动，剧情结构调整方面，在完成最终成片交付之前，审稿样片可以进行三次修改。解说词方面，配音后确需变动或因甲方资料变更导致配音解说需要修改的，甲方可免费进行一次配音解说词修改。若超出两次，每次甲方按合同总价的5%向乙方支付额外费用。</w:t>
      </w:r>
    </w:p>
    <w:p w14:paraId="32899249">
      <w:pPr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6、</w:t>
      </w:r>
      <w:r>
        <w:rPr>
          <w:rFonts w:hint="eastAsia"/>
          <w:sz w:val="28"/>
          <w:szCs w:val="28"/>
        </w:rPr>
        <w:t>甲乙双方均保证向另一方提供的资料、成果不侵犯第三方权利，否则，因侵权引起与第三方发生争议的，由责任方负责解决并承担赔偿责任。</w:t>
      </w:r>
    </w:p>
    <w:p w14:paraId="17CE8E70">
      <w:pPr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7、</w:t>
      </w:r>
      <w:r>
        <w:rPr>
          <w:rFonts w:hint="eastAsia"/>
          <w:sz w:val="28"/>
          <w:szCs w:val="28"/>
        </w:rPr>
        <w:t>双方对因签订、履行本合同而知悉的另一方的商业秘密具有保密义务，对甲方提供的所有资料仅用于</w:t>
      </w:r>
      <w:r>
        <w:rPr>
          <w:rFonts w:hint="eastAsia"/>
          <w:sz w:val="28"/>
          <w:szCs w:val="28"/>
          <w:lang w:eastAsia="zh-CN"/>
        </w:rPr>
        <w:t>本合同广告片</w:t>
      </w:r>
      <w:r>
        <w:rPr>
          <w:rFonts w:hint="eastAsia"/>
          <w:sz w:val="28"/>
          <w:szCs w:val="28"/>
        </w:rPr>
        <w:t>制作，除经甲方同意或</w:t>
      </w:r>
      <w:r>
        <w:rPr>
          <w:rFonts w:hint="eastAsia"/>
          <w:sz w:val="28"/>
          <w:szCs w:val="28"/>
          <w:lang w:eastAsia="zh-CN"/>
        </w:rPr>
        <w:t>应</w:t>
      </w:r>
      <w:r>
        <w:rPr>
          <w:rFonts w:hint="eastAsia"/>
          <w:sz w:val="28"/>
          <w:szCs w:val="28"/>
        </w:rPr>
        <w:t>有关机关要求外，不得用作其他用途。</w:t>
      </w:r>
    </w:p>
    <w:p w14:paraId="6120E68A">
      <w:pPr>
        <w:rPr>
          <w:sz w:val="28"/>
          <w:szCs w:val="28"/>
        </w:rPr>
      </w:pPr>
    </w:p>
    <w:p w14:paraId="7AEBE1CC"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第六条：法律权利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1、由乙方制作的成片版权归甲方所有，乙方享有</w:t>
      </w:r>
      <w:r>
        <w:rPr>
          <w:rFonts w:hint="eastAsia"/>
          <w:sz w:val="28"/>
          <w:szCs w:val="28"/>
          <w:lang w:eastAsia="zh-CN"/>
        </w:rPr>
        <w:t>著作权人</w:t>
      </w:r>
      <w:r>
        <w:rPr>
          <w:rFonts w:hint="eastAsia"/>
          <w:sz w:val="28"/>
          <w:szCs w:val="28"/>
        </w:rPr>
        <w:t>署名权。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2、如为本片制作所使用</w:t>
      </w:r>
      <w:r>
        <w:rPr>
          <w:rFonts w:hint="eastAsia"/>
          <w:sz w:val="28"/>
          <w:szCs w:val="28"/>
          <w:lang w:eastAsia="zh-CN"/>
        </w:rPr>
        <w:t>的任何</w:t>
      </w:r>
      <w:r>
        <w:rPr>
          <w:rFonts w:hint="eastAsia"/>
          <w:sz w:val="28"/>
          <w:szCs w:val="28"/>
        </w:rPr>
        <w:t>资料涉及其他方之法律权利（包括但不限于：使用权、商标权、著作权、专利权和肖像权等），乙方应事先取得该其他方</w:t>
      </w:r>
      <w:r>
        <w:rPr>
          <w:rFonts w:hint="eastAsia"/>
          <w:sz w:val="28"/>
          <w:szCs w:val="28"/>
          <w:lang w:eastAsia="zh-CN"/>
        </w:rPr>
        <w:t>的</w:t>
      </w:r>
      <w:r>
        <w:rPr>
          <w:rFonts w:hint="eastAsia"/>
          <w:sz w:val="28"/>
          <w:szCs w:val="28"/>
        </w:rPr>
        <w:t>书面意见。乙方违反上述约定擅自使用其他方的知识产权、肖像权等法律权利引起该其他方向甲方索赔，则由</w:t>
      </w:r>
      <w:r>
        <w:rPr>
          <w:rFonts w:hint="eastAsia"/>
          <w:sz w:val="28"/>
          <w:szCs w:val="28"/>
          <w:lang w:eastAsia="zh-CN"/>
        </w:rPr>
        <w:t>乙方</w:t>
      </w:r>
      <w:r>
        <w:rPr>
          <w:rFonts w:hint="eastAsia"/>
          <w:sz w:val="28"/>
          <w:szCs w:val="28"/>
        </w:rPr>
        <w:t>承担责任。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3、上述所称知识产权、肖像权和其他与</w:t>
      </w:r>
      <w:r>
        <w:rPr>
          <w:rFonts w:hint="eastAsia"/>
          <w:sz w:val="28"/>
          <w:szCs w:val="28"/>
          <w:lang w:eastAsia="zh-CN"/>
        </w:rPr>
        <w:t>本合同</w:t>
      </w:r>
      <w:r>
        <w:rPr>
          <w:rFonts w:hint="eastAsia"/>
          <w:sz w:val="28"/>
          <w:szCs w:val="28"/>
        </w:rPr>
        <w:t>有关之任何资料，属甲方提供并指定使用</w:t>
      </w:r>
      <w:r>
        <w:rPr>
          <w:rFonts w:hint="eastAsia"/>
          <w:sz w:val="28"/>
          <w:szCs w:val="28"/>
          <w:lang w:eastAsia="zh-CN"/>
        </w:rPr>
        <w:t>。若未</w:t>
      </w:r>
      <w:r>
        <w:rPr>
          <w:rFonts w:hint="eastAsia"/>
          <w:sz w:val="28"/>
          <w:szCs w:val="28"/>
        </w:rPr>
        <w:t>提供</w:t>
      </w:r>
      <w:r>
        <w:rPr>
          <w:rFonts w:hint="eastAsia"/>
          <w:sz w:val="28"/>
          <w:szCs w:val="28"/>
          <w:lang w:eastAsia="zh-CN"/>
        </w:rPr>
        <w:t>具有法律</w:t>
      </w:r>
      <w:r>
        <w:rPr>
          <w:rFonts w:hint="eastAsia"/>
          <w:sz w:val="28"/>
          <w:szCs w:val="28"/>
        </w:rPr>
        <w:t>许可权利的</w:t>
      </w:r>
      <w:r>
        <w:rPr>
          <w:rFonts w:hint="eastAsia"/>
          <w:sz w:val="28"/>
          <w:szCs w:val="28"/>
          <w:lang w:eastAsia="zh-CN"/>
        </w:rPr>
        <w:t>资料，乙方</w:t>
      </w:r>
      <w:r>
        <w:rPr>
          <w:rFonts w:hint="eastAsia"/>
          <w:sz w:val="28"/>
          <w:szCs w:val="28"/>
        </w:rPr>
        <w:t>免除上列诸项责任，由甲方全权承担责任。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4、</w:t>
      </w:r>
      <w:r>
        <w:rPr>
          <w:rFonts w:hint="eastAsia"/>
          <w:sz w:val="28"/>
          <w:szCs w:val="28"/>
          <w:lang w:eastAsia="zh-CN"/>
        </w:rPr>
        <w:t>若本片</w:t>
      </w:r>
      <w:r>
        <w:rPr>
          <w:rFonts w:hint="eastAsia"/>
          <w:sz w:val="28"/>
          <w:szCs w:val="28"/>
        </w:rPr>
        <w:t>商品本身涉及商标或专利权属或其他知识产权</w:t>
      </w:r>
      <w:r>
        <w:rPr>
          <w:rFonts w:hint="eastAsia"/>
          <w:sz w:val="28"/>
          <w:szCs w:val="28"/>
          <w:lang w:eastAsia="zh-CN"/>
        </w:rPr>
        <w:t>纠纷</w:t>
      </w:r>
      <w:r>
        <w:rPr>
          <w:rFonts w:hint="eastAsia"/>
          <w:sz w:val="28"/>
          <w:szCs w:val="28"/>
        </w:rPr>
        <w:t>，乙方不承担该</w:t>
      </w:r>
      <w:r>
        <w:rPr>
          <w:rFonts w:hint="eastAsia"/>
          <w:sz w:val="28"/>
          <w:szCs w:val="28"/>
          <w:lang w:eastAsia="zh-CN"/>
        </w:rPr>
        <w:t>纠纷</w:t>
      </w:r>
      <w:r>
        <w:rPr>
          <w:rFonts w:hint="eastAsia"/>
          <w:sz w:val="28"/>
          <w:szCs w:val="28"/>
        </w:rPr>
        <w:t>责任，由甲方全权承担责任。</w:t>
      </w:r>
    </w:p>
    <w:p w14:paraId="376BBFAF">
      <w:pPr>
        <w:rPr>
          <w:sz w:val="28"/>
          <w:szCs w:val="28"/>
        </w:rPr>
      </w:pPr>
    </w:p>
    <w:p w14:paraId="0940E7E4"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第七条：责任条款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1、在制作过程中，如果甲方要求更改双方既定的处理方案、故事内容、创意意图等从而影响乙方制作成本，双方应协商确定最终</w:t>
      </w:r>
      <w:r>
        <w:rPr>
          <w:rFonts w:hint="eastAsia"/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 xml:space="preserve"> HYPERLINK "http://www.diyifanwen.com/fanwen/hetongfanwen/" \t "C:/Users/Administrator/Desktop/_blank" </w:instrText>
      </w:r>
      <w:r>
        <w:rPr>
          <w:rFonts w:hint="eastAsia"/>
          <w:sz w:val="28"/>
          <w:szCs w:val="28"/>
        </w:rPr>
        <w:fldChar w:fldCharType="separate"/>
      </w:r>
      <w:r>
        <w:rPr>
          <w:rFonts w:hint="eastAsia"/>
          <w:sz w:val="28"/>
          <w:szCs w:val="28"/>
        </w:rPr>
        <w:t>合同</w:t>
      </w:r>
      <w:r>
        <w:rPr>
          <w:rFonts w:hint="eastAsia"/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金额。</w:t>
      </w:r>
    </w:p>
    <w:p w14:paraId="22DE0F76">
      <w:pPr>
        <w:numPr>
          <w:ilvl w:val="0"/>
          <w:numId w:val="1"/>
        </w:numPr>
        <w:ind w:left="0" w:leftChars="0" w:firstLine="0" w:firstLineChars="0"/>
        <w:rPr>
          <w:sz w:val="30"/>
          <w:szCs w:val="30"/>
        </w:rPr>
      </w:pPr>
      <w:r>
        <w:rPr>
          <w:rFonts w:hint="eastAsia"/>
          <w:sz w:val="28"/>
          <w:szCs w:val="28"/>
        </w:rPr>
        <w:t>在双方书面作出上述确认后，任何一方若拒绝继续履行本合约，则</w:t>
      </w:r>
      <w:r>
        <w:rPr>
          <w:rFonts w:hint="eastAsia"/>
          <w:sz w:val="30"/>
          <w:szCs w:val="30"/>
        </w:rPr>
        <w:t>违约方应赔偿守约方在</w:t>
      </w:r>
      <w:r>
        <w:rPr>
          <w:rFonts w:hint="eastAsia"/>
          <w:sz w:val="30"/>
          <w:szCs w:val="30"/>
          <w:lang w:eastAsia="zh-CN"/>
        </w:rPr>
        <w:t>此前</w:t>
      </w:r>
      <w:r>
        <w:rPr>
          <w:rFonts w:hint="eastAsia"/>
          <w:sz w:val="30"/>
          <w:szCs w:val="30"/>
        </w:rPr>
        <w:t>已发生的实际开支</w:t>
      </w:r>
      <w:r>
        <w:rPr>
          <w:rFonts w:hint="eastAsia"/>
          <w:sz w:val="30"/>
          <w:szCs w:val="30"/>
          <w:lang w:eastAsia="zh-CN"/>
        </w:rPr>
        <w:t>，并</w:t>
      </w:r>
      <w:r>
        <w:rPr>
          <w:rFonts w:hint="eastAsia"/>
          <w:sz w:val="30"/>
          <w:szCs w:val="30"/>
        </w:rPr>
        <w:t>补偿由</w:t>
      </w:r>
      <w:r>
        <w:rPr>
          <w:rFonts w:hint="eastAsia"/>
          <w:sz w:val="30"/>
          <w:szCs w:val="30"/>
          <w:lang w:eastAsia="zh-CN"/>
        </w:rPr>
        <w:t>违约</w:t>
      </w:r>
      <w:r>
        <w:rPr>
          <w:rFonts w:hint="eastAsia"/>
          <w:sz w:val="30"/>
          <w:szCs w:val="30"/>
        </w:rPr>
        <w:t>给守约方带来的损失。</w:t>
      </w:r>
    </w:p>
    <w:p w14:paraId="5C65FA27">
      <w:pPr>
        <w:ind w:left="140"/>
        <w:rPr>
          <w:sz w:val="28"/>
          <w:szCs w:val="28"/>
        </w:rPr>
      </w:pPr>
      <w:r>
        <w:rPr>
          <w:rFonts w:hint="eastAsia"/>
          <w:sz w:val="30"/>
          <w:szCs w:val="30"/>
        </w:rPr>
        <w:br w:type="textWrapping"/>
      </w:r>
      <w:r>
        <w:rPr>
          <w:rFonts w:hint="eastAsia"/>
          <w:b/>
          <w:bCs/>
          <w:sz w:val="28"/>
          <w:szCs w:val="28"/>
        </w:rPr>
        <w:t>第八条：迟延条款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1、由于不可抗力导致乙方拍摄延迟，乙方应以书面形式或电话告知甲方，</w:t>
      </w:r>
      <w:r>
        <w:rPr>
          <w:rFonts w:hint="eastAsia"/>
          <w:sz w:val="28"/>
          <w:szCs w:val="28"/>
          <w:lang w:eastAsia="zh-CN"/>
        </w:rPr>
        <w:t>双方应就</w:t>
      </w:r>
      <w:r>
        <w:rPr>
          <w:rFonts w:hint="eastAsia"/>
          <w:sz w:val="28"/>
          <w:szCs w:val="28"/>
        </w:rPr>
        <w:t>本合约中规定的交片时间做出相应的延迟，甲方不能</w:t>
      </w:r>
      <w:r>
        <w:rPr>
          <w:rFonts w:hint="eastAsia"/>
          <w:sz w:val="28"/>
          <w:szCs w:val="28"/>
          <w:lang w:eastAsia="zh-CN"/>
        </w:rPr>
        <w:t>以此</w:t>
      </w:r>
      <w:r>
        <w:rPr>
          <w:rFonts w:hint="eastAsia"/>
          <w:sz w:val="28"/>
          <w:szCs w:val="28"/>
        </w:rPr>
        <w:t>追究乙方任何</w:t>
      </w:r>
      <w:r>
        <w:rPr>
          <w:rFonts w:hint="eastAsia"/>
          <w:sz w:val="28"/>
          <w:szCs w:val="28"/>
          <w:lang w:eastAsia="zh-CN"/>
        </w:rPr>
        <w:t>责任</w:t>
      </w:r>
      <w:r>
        <w:rPr>
          <w:rFonts w:hint="eastAsia"/>
          <w:sz w:val="28"/>
          <w:szCs w:val="28"/>
        </w:rPr>
        <w:t>。</w:t>
      </w:r>
    </w:p>
    <w:p w14:paraId="2E7B4D55">
      <w:pPr>
        <w:pStyle w:val="3"/>
        <w:numPr>
          <w:ilvl w:val="0"/>
          <w:numId w:val="0"/>
        </w:numPr>
        <w:ind w:left="140" w:leftChars="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rFonts w:hint="eastAsia"/>
          <w:sz w:val="28"/>
          <w:szCs w:val="28"/>
        </w:rPr>
        <w:t>因甲方原因造成乙方逾期未完成本片制作的，乙方对此免除逾期交片责任。</w:t>
      </w:r>
    </w:p>
    <w:p w14:paraId="07F0A7D9">
      <w:pPr>
        <w:pStyle w:val="3"/>
        <w:ind w:left="140"/>
        <w:rPr>
          <w:sz w:val="28"/>
          <w:szCs w:val="28"/>
        </w:rPr>
      </w:pP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b/>
          <w:bCs/>
          <w:sz w:val="28"/>
          <w:szCs w:val="28"/>
        </w:rPr>
        <w:t>第九条：保密条款</w:t>
      </w:r>
      <w:r>
        <w:rPr>
          <w:rFonts w:hint="eastAsia"/>
          <w:b/>
          <w:bCs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1、 由甲方提供给乙方的物品、资料、文件、公司讯息及数据等为甲方财产，乙方应尽保密义务，在未经甲方授权的情况下，勿转载至第三方；如在甲方未授权情况下乙方私自将以上信息泄露给第三方，则由此产生的责任由乙方承担，甲方保留追究乙方赔偿的权利。</w:t>
      </w:r>
    </w:p>
    <w:p w14:paraId="500EC7A0">
      <w:pPr>
        <w:numPr>
          <w:ilvl w:val="0"/>
          <w:numId w:val="2"/>
        </w:numPr>
        <w:ind w:left="-5" w:leftChars="0" w:firstLine="4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甲、乙双方均不得私自泄露本合约的相关条款给任何第三方。</w:t>
      </w:r>
    </w:p>
    <w:p w14:paraId="7051A31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b/>
          <w:bCs/>
          <w:sz w:val="28"/>
          <w:szCs w:val="28"/>
        </w:rPr>
        <w:t>第十条：违约责任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 xml:space="preserve">    本合约任何一方违反本合同以上规定条款，除按照上述条款明确的责任外，违约方还应按照本合同总金额 </w:t>
      </w:r>
      <w:r>
        <w:rPr>
          <w:rFonts w:hint="eastAsia"/>
          <w:sz w:val="28"/>
          <w:szCs w:val="28"/>
          <w:u w:val="single"/>
        </w:rPr>
        <w:t>10%</w:t>
      </w:r>
      <w:r>
        <w:rPr>
          <w:rFonts w:hint="eastAsia"/>
          <w:sz w:val="28"/>
          <w:szCs w:val="28"/>
        </w:rPr>
        <w:t>补偿给守约方。</w:t>
      </w:r>
    </w:p>
    <w:p w14:paraId="6F6B0343"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第十一条：争议解决</w:t>
      </w:r>
      <w:r>
        <w:rPr>
          <w:rFonts w:hint="eastAsia"/>
          <w:b/>
          <w:bCs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     本合约在执行过程中发生争议时，双方应本着友好协商、和平调解的原则解决问题，如调解不成，任何一方可向乙方所在地有管辖权的人民法院提起诉讼。</w:t>
      </w:r>
    </w:p>
    <w:p w14:paraId="58BC00E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b/>
          <w:bCs/>
          <w:sz w:val="28"/>
          <w:szCs w:val="28"/>
        </w:rPr>
        <w:t>第十二条：其他条款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    1、本合约附件是本合约不可分割的组成部分，与本合约具有同等的法律效应；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    2、本合约自各方授权代表人签字盖章之日起生效；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    3、本合约壹式贰份，甲乙双方各壹份，具有同等的法律效应。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8"/>
        <w:gridCol w:w="4518"/>
      </w:tblGrid>
      <w:tr w14:paraId="6A147A57">
        <w:trPr>
          <w:trHeight w:val="90" w:hRule="atLeast"/>
        </w:trPr>
        <w:tc>
          <w:tcPr>
            <w:tcW w:w="4518" w:type="dxa"/>
          </w:tcPr>
          <w:p w14:paraId="33FBF083">
            <w:pPr>
              <w:ind w:firstLine="1960" w:firstLineChars="7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甲方                         </w:t>
            </w:r>
          </w:p>
          <w:p w14:paraId="0249A755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单位名称：（公章）</w:t>
            </w:r>
            <w:r>
              <w:rPr>
                <w:rFonts w:hint="eastAsia"/>
                <w:sz w:val="28"/>
                <w:szCs w:val="28"/>
                <w:u w:val="single"/>
              </w:rPr>
              <w:t>上海中高后勤服务（集团）有限公司</w:t>
            </w:r>
          </w:p>
          <w:p w14:paraId="1F71AE5F"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法定代表人或委托代理人：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              </w:t>
            </w:r>
            <w:r>
              <w:rPr>
                <w:rFonts w:hint="eastAsia"/>
                <w:sz w:val="28"/>
                <w:szCs w:val="28"/>
              </w:rPr>
              <w:t xml:space="preserve">                   </w:t>
            </w:r>
          </w:p>
          <w:p w14:paraId="48976320">
            <w:pPr>
              <w:jc w:val="left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单位地址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：                     </w:t>
            </w:r>
          </w:p>
          <w:p w14:paraId="566FC2CD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</w:t>
            </w:r>
          </w:p>
          <w:p w14:paraId="3A05AFC3">
            <w:pPr>
              <w:tabs>
                <w:tab w:val="left" w:pos="5010"/>
              </w:tabs>
              <w:jc w:val="left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：                 </w:t>
            </w:r>
          </w:p>
          <w:p w14:paraId="246BCF1B">
            <w:pPr>
              <w:tabs>
                <w:tab w:val="left" w:pos="5010"/>
              </w:tabs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签订时间：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  <w:p w14:paraId="19882925">
            <w:pPr>
              <w:rPr>
                <w:sz w:val="28"/>
                <w:szCs w:val="28"/>
              </w:rPr>
            </w:pPr>
          </w:p>
        </w:tc>
        <w:tc>
          <w:tcPr>
            <w:tcW w:w="4518" w:type="dxa"/>
          </w:tcPr>
          <w:p w14:paraId="4ABD5CD4">
            <w:pPr>
              <w:ind w:firstLine="1960" w:firstLineChars="70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乙方</w:t>
            </w:r>
          </w:p>
          <w:p w14:paraId="3101BFC3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单位名称：（公章）</w:t>
            </w:r>
            <w:r>
              <w:rPr>
                <w:rFonts w:hint="eastAsia"/>
                <w:sz w:val="28"/>
                <w:szCs w:val="28"/>
                <w:u w:val="single"/>
              </w:rPr>
              <w:t>云南不鸣掘力网络科技有限公司</w:t>
            </w:r>
          </w:p>
          <w:p w14:paraId="05300788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法定代表人或委托代理人：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 王敬凯        </w:t>
            </w:r>
          </w:p>
          <w:p w14:paraId="77AF674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单位地址：</w:t>
            </w:r>
            <w:r>
              <w:rPr>
                <w:rFonts w:hint="eastAsia"/>
                <w:sz w:val="28"/>
                <w:szCs w:val="28"/>
                <w:u w:val="single"/>
              </w:rPr>
              <w:t>云南省昆明市西山区新闻路东陆体育中心20号仓库</w:t>
            </w:r>
          </w:p>
          <w:p w14:paraId="1CB0085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电话：</w:t>
            </w:r>
            <w:r>
              <w:rPr>
                <w:rFonts w:hint="eastAsia"/>
                <w:sz w:val="28"/>
                <w:szCs w:val="28"/>
                <w:u w:val="single"/>
              </w:rPr>
              <w:t>18687000476</w:t>
            </w:r>
          </w:p>
          <w:p w14:paraId="3F0DD955">
            <w:pPr>
              <w:tabs>
                <w:tab w:val="left" w:pos="50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签订时间：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  <w:p w14:paraId="57A071ED">
            <w:pPr>
              <w:rPr>
                <w:sz w:val="28"/>
                <w:szCs w:val="28"/>
              </w:rPr>
            </w:pPr>
          </w:p>
        </w:tc>
      </w:tr>
    </w:tbl>
    <w:tbl>
      <w:tblPr>
        <w:tblStyle w:val="8"/>
        <w:tblW w:w="909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75"/>
        <w:gridCol w:w="1283"/>
        <w:gridCol w:w="564"/>
        <w:gridCol w:w="736"/>
        <w:gridCol w:w="884"/>
        <w:gridCol w:w="739"/>
        <w:gridCol w:w="956"/>
        <w:gridCol w:w="2256"/>
      </w:tblGrid>
      <w:tr w14:paraId="7FAA80D2">
        <w:trPr>
          <w:tblHeader/>
          <w:jc w:val="center"/>
        </w:trPr>
        <w:tc>
          <w:tcPr>
            <w:tcW w:w="225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567121">
            <w:pPr>
              <w:widowControl/>
              <w:snapToGrid w:val="0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00C0BBFA">
            <w:pPr>
              <w:widowControl/>
              <w:snapToGrid w:val="0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附件</w:t>
            </w:r>
          </w:p>
          <w:p w14:paraId="1ECD63E7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云南不鸣掘力网络科技有限公司拍摄报价明细</w:t>
            </w:r>
          </w:p>
        </w:tc>
      </w:tr>
      <w:tr w14:paraId="3340CBDF">
        <w:trPr>
          <w:tblHeader/>
          <w:jc w:val="center"/>
        </w:trPr>
        <w:tc>
          <w:tcPr>
            <w:tcW w:w="225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2A98D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项目：《奋斗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者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的长征》拍摄制作报价</w:t>
            </w:r>
          </w:p>
        </w:tc>
      </w:tr>
      <w:tr w14:paraId="60A1818F">
        <w:trPr>
          <w:tblHeader/>
          <w:jc w:val="center"/>
        </w:trPr>
        <w:tc>
          <w:tcPr>
            <w:tcW w:w="12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15581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类别</w:t>
            </w:r>
          </w:p>
        </w:tc>
        <w:tc>
          <w:tcPr>
            <w:tcW w:w="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488DA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2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A7517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项目</w:t>
            </w:r>
          </w:p>
        </w:tc>
        <w:tc>
          <w:tcPr>
            <w:tcW w:w="7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31569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数字全高清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FullHD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eastAsia="zh-CN" w:bidi="ar"/>
              </w:rPr>
              <w:t>）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标准</w:t>
            </w:r>
          </w:p>
        </w:tc>
        <w:tc>
          <w:tcPr>
            <w:tcW w:w="2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3715A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14:paraId="0EBA6398">
        <w:trPr>
          <w:tblHeader/>
          <w:jc w:val="center"/>
        </w:trPr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B18AA">
            <w:pPr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610B9">
            <w:pPr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5565A">
            <w:pPr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014D8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天数/项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F91C4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数量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人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eastAsia="zh-CN" w:bidi="ar"/>
              </w:rPr>
              <w:t>）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A89B5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费用（元/天）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4AC40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小计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CDE79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费用合计</w:t>
            </w: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AB324">
            <w:pPr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48866D0A">
        <w:trPr>
          <w:jc w:val="center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C93E7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一、前期准备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FC20B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69ECB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创意/脚本编剧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5F7D3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F302A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B1377">
            <w:pPr>
              <w:widowControl/>
              <w:snapToGrid w:val="0"/>
              <w:jc w:val="righ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3000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4D2DD">
            <w:pPr>
              <w:widowControl/>
              <w:snapToGrid w:val="0"/>
              <w:jc w:val="righ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3000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3A548">
            <w:pPr>
              <w:widowControl/>
              <w:snapToGrid w:val="0"/>
              <w:jc w:val="righ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3000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2FB55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摄制组提前对项目地点进行勘景选择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商议好构图、布景、道具</w:t>
            </w:r>
          </w:p>
        </w:tc>
      </w:tr>
      <w:tr w14:paraId="19DA5E53">
        <w:trPr>
          <w:jc w:val="center"/>
        </w:trPr>
        <w:tc>
          <w:tcPr>
            <w:tcW w:w="12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9A9B1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二、现场拍摄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84AB9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4C978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现场导演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D89B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A4335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F8A6C">
            <w:pPr>
              <w:widowControl/>
              <w:snapToGrid w:val="0"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BFD66">
            <w:pPr>
              <w:widowControl/>
              <w:snapToGrid w:val="0"/>
              <w:jc w:val="righ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3000</w:t>
            </w:r>
          </w:p>
        </w:tc>
        <w:tc>
          <w:tcPr>
            <w:tcW w:w="9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34C13">
            <w:pPr>
              <w:widowControl/>
              <w:snapToGrid w:val="0"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21600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7FCC8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摄制调度总控</w:t>
            </w:r>
          </w:p>
        </w:tc>
      </w:tr>
      <w:tr w14:paraId="14903CCC">
        <w:trPr>
          <w:jc w:val="center"/>
        </w:trPr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C2709">
            <w:pPr>
              <w:snapToGrid w:val="0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F69E6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0614E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摄像师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27518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D6D4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44BB0">
            <w:pPr>
              <w:widowControl/>
              <w:snapToGrid w:val="0"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1200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C7401">
            <w:pPr>
              <w:widowControl/>
              <w:snapToGrid w:val="0"/>
              <w:jc w:val="righ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7200</w:t>
            </w:r>
          </w:p>
        </w:tc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589B8">
            <w:pPr>
              <w:snapToGrid w:val="0"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881CF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镜头构图与摄制</w:t>
            </w:r>
          </w:p>
        </w:tc>
      </w:tr>
      <w:tr w14:paraId="4DC9DB26">
        <w:trPr>
          <w:jc w:val="center"/>
        </w:trPr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D3D64">
            <w:pPr>
              <w:snapToGrid w:val="0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F33DC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F49EC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拍摄助理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38A43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3CF89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2BE04">
            <w:pPr>
              <w:widowControl/>
              <w:snapToGrid w:val="0"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500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461A8">
            <w:pPr>
              <w:widowControl/>
              <w:snapToGrid w:val="0"/>
              <w:jc w:val="righ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3000</w:t>
            </w:r>
          </w:p>
        </w:tc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D854A">
            <w:pPr>
              <w:snapToGrid w:val="0"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64965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场务以及灯光助理</w:t>
            </w:r>
          </w:p>
        </w:tc>
      </w:tr>
      <w:tr w14:paraId="6BFFE97F">
        <w:trPr>
          <w:jc w:val="center"/>
        </w:trPr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6F7CA">
            <w:pPr>
              <w:snapToGrid w:val="0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28D4F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E9FB9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灯光师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D7C11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F246B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C021B">
            <w:pPr>
              <w:widowControl/>
              <w:snapToGrid w:val="0"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800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1B01A">
            <w:pPr>
              <w:widowControl/>
              <w:snapToGrid w:val="0"/>
              <w:jc w:val="righ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2400</w:t>
            </w:r>
          </w:p>
        </w:tc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C2C38">
            <w:pPr>
              <w:snapToGrid w:val="0"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51120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灯光造型</w:t>
            </w:r>
          </w:p>
        </w:tc>
      </w:tr>
      <w:tr w14:paraId="4F0A69AC">
        <w:trPr>
          <w:jc w:val="center"/>
        </w:trPr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2C7DE">
            <w:pPr>
              <w:snapToGrid w:val="0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523E3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611CD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化妆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+道具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C4BDA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1CA93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7FE0B">
            <w:pPr>
              <w:widowControl/>
              <w:snapToGrid w:val="0"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496B1">
            <w:pPr>
              <w:widowControl/>
              <w:snapToGrid w:val="0"/>
              <w:jc w:val="righ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3000</w:t>
            </w:r>
          </w:p>
        </w:tc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C26FF">
            <w:pPr>
              <w:snapToGrid w:val="0"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7CE3D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服装与妆造</w:t>
            </w:r>
          </w:p>
        </w:tc>
      </w:tr>
      <w:tr w14:paraId="600E1AF9">
        <w:trPr>
          <w:jc w:val="center"/>
        </w:trPr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EAA1E">
            <w:pPr>
              <w:snapToGrid w:val="0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D0B8F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E27F3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制片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634F3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52237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950AB">
            <w:pPr>
              <w:widowControl/>
              <w:snapToGrid w:val="0"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800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0D22C">
            <w:pPr>
              <w:widowControl/>
              <w:snapToGrid w:val="0"/>
              <w:jc w:val="righ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2400</w:t>
            </w:r>
          </w:p>
        </w:tc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BB506">
            <w:pPr>
              <w:snapToGrid w:val="0"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B9920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统筹现场调度与对接场地</w:t>
            </w:r>
          </w:p>
        </w:tc>
      </w:tr>
      <w:tr w14:paraId="756EC437">
        <w:trPr>
          <w:jc w:val="center"/>
        </w:trPr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0AA9C">
            <w:pPr>
              <w:snapToGrid w:val="0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D783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45F50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航拍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84DE4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7B2BF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D0571">
            <w:pPr>
              <w:widowControl/>
              <w:snapToGrid w:val="0"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600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C7C7D">
            <w:pPr>
              <w:widowControl/>
              <w:snapToGrid w:val="0"/>
              <w:jc w:val="righ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600</w:t>
            </w:r>
          </w:p>
        </w:tc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541A9">
            <w:pPr>
              <w:snapToGrid w:val="0"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1388C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御3Pro 长焦版</w:t>
            </w:r>
          </w:p>
        </w:tc>
      </w:tr>
      <w:tr w14:paraId="5F816C05">
        <w:trPr>
          <w:jc w:val="center"/>
        </w:trPr>
        <w:tc>
          <w:tcPr>
            <w:tcW w:w="12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D580A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三、前期器材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A9C6F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F2967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摄影机 Sony FX3组件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E9B5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236A0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DC823">
            <w:pPr>
              <w:widowControl/>
              <w:snapToGrid w:val="0"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300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F5BE6">
            <w:pPr>
              <w:widowControl/>
              <w:snapToGrid w:val="0"/>
              <w:jc w:val="righ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1200</w:t>
            </w:r>
          </w:p>
        </w:tc>
        <w:tc>
          <w:tcPr>
            <w:tcW w:w="9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35174">
            <w:pPr>
              <w:widowControl/>
              <w:snapToGrid w:val="0"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6700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7AE69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电影机+电影镜头</w:t>
            </w:r>
          </w:p>
        </w:tc>
      </w:tr>
      <w:tr w14:paraId="199B9233">
        <w:trPr>
          <w:jc w:val="center"/>
        </w:trPr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A4EE6">
            <w:pPr>
              <w:snapToGrid w:val="0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385D3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88364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拍摄器材/灯光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EFE19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AA82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62FB4">
            <w:pPr>
              <w:widowControl/>
              <w:snapToGrid w:val="0"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1500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1EADE">
            <w:pPr>
              <w:widowControl/>
              <w:snapToGrid w:val="0"/>
              <w:jc w:val="righ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4500</w:t>
            </w:r>
          </w:p>
        </w:tc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A466B">
            <w:pPr>
              <w:snapToGrid w:val="0"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089CB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器材灯光 提词器</w:t>
            </w:r>
          </w:p>
        </w:tc>
      </w:tr>
      <w:tr w14:paraId="7CF12BA9">
        <w:trPr>
          <w:jc w:val="center"/>
        </w:trPr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6352F">
            <w:pPr>
              <w:snapToGrid w:val="0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633FD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3045E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器材车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9F88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F82CF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49CBA">
            <w:pPr>
              <w:widowControl/>
              <w:snapToGrid w:val="0"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500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EF1D8">
            <w:pPr>
              <w:widowControl/>
              <w:snapToGrid w:val="0"/>
              <w:jc w:val="righ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F4521">
            <w:pPr>
              <w:snapToGrid w:val="0"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AC8C4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器材车2天 </w:t>
            </w:r>
          </w:p>
        </w:tc>
      </w:tr>
      <w:tr w14:paraId="258F4C54">
        <w:trPr>
          <w:jc w:val="center"/>
        </w:trPr>
        <w:tc>
          <w:tcPr>
            <w:tcW w:w="12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10E93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四、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事项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420D8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40C4A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交通费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821C9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3231B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7C1C2">
            <w:pPr>
              <w:widowControl/>
              <w:snapToGrid w:val="0"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B657A">
            <w:pPr>
              <w:widowControl/>
              <w:snapToGrid w:val="0"/>
              <w:jc w:val="righ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300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D46E5">
            <w:pPr>
              <w:widowControl/>
              <w:snapToGrid w:val="0"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300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94943">
            <w:pPr>
              <w:snapToGrid w:val="0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7C1AA79">
        <w:trPr>
          <w:jc w:val="center"/>
        </w:trPr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55100">
            <w:pPr>
              <w:snapToGrid w:val="0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8368D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AAA22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场地费（937）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E2874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A81F5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87ACC">
            <w:pPr>
              <w:widowControl/>
              <w:snapToGrid w:val="0"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2000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C0287">
            <w:pPr>
              <w:widowControl/>
              <w:snapToGrid w:val="0"/>
              <w:jc w:val="righ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2000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A207A">
            <w:pPr>
              <w:widowControl/>
              <w:snapToGrid w:val="0"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2000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2ED66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8小时使用 300/小时</w:t>
            </w:r>
          </w:p>
        </w:tc>
      </w:tr>
      <w:tr w14:paraId="7F98F57F">
        <w:trPr>
          <w:jc w:val="center"/>
        </w:trPr>
        <w:tc>
          <w:tcPr>
            <w:tcW w:w="12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F6F80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五、后期制作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6514F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B3509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编辑剪辑（宣传片）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52FCB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C017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5733F">
            <w:pPr>
              <w:widowControl/>
              <w:snapToGrid w:val="0"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6000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EBE4A">
            <w:pPr>
              <w:widowControl/>
              <w:snapToGrid w:val="0"/>
              <w:jc w:val="righ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6000</w:t>
            </w:r>
          </w:p>
        </w:tc>
        <w:tc>
          <w:tcPr>
            <w:tcW w:w="9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297A7">
            <w:pPr>
              <w:widowControl/>
              <w:snapToGrid w:val="0"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9000</w:t>
            </w:r>
          </w:p>
        </w:tc>
        <w:tc>
          <w:tcPr>
            <w:tcW w:w="2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76C32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按项目总内容打包制作价</w:t>
            </w:r>
          </w:p>
        </w:tc>
      </w:tr>
      <w:tr w14:paraId="08C16CDA">
        <w:trPr>
          <w:jc w:val="center"/>
        </w:trPr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35E76">
            <w:pPr>
              <w:snapToGrid w:val="0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13821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007D7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影片调色/包装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3457B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4F8BF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DBFEA">
            <w:pPr>
              <w:widowControl/>
              <w:snapToGrid w:val="0"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3000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3C2F5">
            <w:pPr>
              <w:widowControl/>
              <w:snapToGrid w:val="0"/>
              <w:jc w:val="righ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3000</w:t>
            </w:r>
          </w:p>
        </w:tc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E09AB">
            <w:pPr>
              <w:snapToGrid w:val="0"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68931">
            <w:pPr>
              <w:snapToGrid w:val="0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6CF8538">
        <w:trPr>
          <w:jc w:val="center"/>
        </w:trPr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01C9B">
            <w:pPr>
              <w:snapToGrid w:val="0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2F5B4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696A3">
            <w:pPr>
              <w:snapToGrid w:val="0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9FA78">
            <w:pPr>
              <w:snapToGrid w:val="0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4DD9B">
            <w:pPr>
              <w:snapToGrid w:val="0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1B949">
            <w:pPr>
              <w:snapToGrid w:val="0"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FF0EC">
            <w:pPr>
              <w:snapToGrid w:val="0"/>
              <w:jc w:val="right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E6875">
            <w:pPr>
              <w:snapToGrid w:val="0"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F88A7">
            <w:pPr>
              <w:snapToGrid w:val="0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C77DCE0">
        <w:trPr>
          <w:jc w:val="center"/>
        </w:trPr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26007">
            <w:pPr>
              <w:snapToGrid w:val="0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B6CE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E1AEC">
            <w:pPr>
              <w:snapToGrid w:val="0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D125C">
            <w:pPr>
              <w:snapToGrid w:val="0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7AF8D">
            <w:pPr>
              <w:snapToGrid w:val="0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9EFB0">
            <w:pPr>
              <w:snapToGrid w:val="0"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40F31">
            <w:pPr>
              <w:snapToGrid w:val="0"/>
              <w:jc w:val="right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1AEE3">
            <w:pPr>
              <w:snapToGrid w:val="0"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8124F">
            <w:pPr>
              <w:snapToGrid w:val="0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37FE19D">
        <w:trPr>
          <w:jc w:val="center"/>
        </w:trPr>
        <w:tc>
          <w:tcPr>
            <w:tcW w:w="12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7799F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六、音乐、文案及旁白配音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B5E5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E4E47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脚本镜头编辑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32B8A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9EF84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0B2E2">
            <w:pPr>
              <w:widowControl/>
              <w:snapToGrid w:val="0"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06AD1">
            <w:pPr>
              <w:widowControl/>
              <w:snapToGrid w:val="0"/>
              <w:jc w:val="righ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DD551">
            <w:pPr>
              <w:widowControl/>
              <w:snapToGrid w:val="0"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AC486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脚本编辑</w:t>
            </w:r>
          </w:p>
        </w:tc>
      </w:tr>
      <w:tr w14:paraId="4DFB253C">
        <w:trPr>
          <w:jc w:val="center"/>
        </w:trPr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1519D">
            <w:pPr>
              <w:snapToGrid w:val="0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070AB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728A7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解说播音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B93D8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995C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DBAC2">
            <w:pPr>
              <w:widowControl/>
              <w:snapToGrid w:val="0"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8BB9F">
            <w:pPr>
              <w:widowControl/>
              <w:snapToGrid w:val="0"/>
              <w:jc w:val="righ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246A3">
            <w:pPr>
              <w:snapToGrid w:val="0"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D0AA7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根据项目要求</w:t>
            </w:r>
          </w:p>
        </w:tc>
      </w:tr>
      <w:tr w14:paraId="658C1DE6">
        <w:trPr>
          <w:jc w:val="center"/>
        </w:trPr>
        <w:tc>
          <w:tcPr>
            <w:tcW w:w="1283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6B34096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上述六项制作费用总计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1A45A">
            <w:pPr>
              <w:snapToGrid w:val="0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8E846">
            <w:pPr>
              <w:snapToGrid w:val="0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8ED97">
            <w:pPr>
              <w:snapToGrid w:val="0"/>
              <w:jc w:val="right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09F34">
            <w:pPr>
              <w:snapToGrid w:val="0"/>
              <w:jc w:val="right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C0647">
            <w:pPr>
              <w:widowControl/>
              <w:snapToGrid w:val="0"/>
              <w:jc w:val="right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42600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7A44A">
            <w:pPr>
              <w:snapToGrid w:val="0"/>
              <w:jc w:val="left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 w14:paraId="5426F108">
        <w:trPr>
          <w:jc w:val="center"/>
        </w:trPr>
        <w:tc>
          <w:tcPr>
            <w:tcW w:w="1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5D971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项目最终报价：增值税普通发票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E18A62">
            <w:pPr>
              <w:snapToGrid w:val="0"/>
              <w:jc w:val="center"/>
              <w:rPr>
                <w:rFonts w:ascii="宋体" w:hAnsi="宋体" w:cs="宋体"/>
                <w:color w:val="000000"/>
                <w:sz w:val="20"/>
                <w:szCs w:val="22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57E9E">
            <w:pPr>
              <w:snapToGrid w:val="0"/>
              <w:jc w:val="center"/>
              <w:rPr>
                <w:rFonts w:ascii="宋体" w:hAnsi="宋体" w:cs="宋体"/>
                <w:color w:val="000000"/>
                <w:sz w:val="20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B37857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  <w:t>1%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2601D">
            <w:pPr>
              <w:snapToGrid w:val="0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6B1A3">
            <w:pPr>
              <w:widowControl/>
              <w:snapToGrid w:val="0"/>
              <w:jc w:val="righ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43026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00E65">
            <w:pPr>
              <w:snapToGrid w:val="0"/>
              <w:jc w:val="left"/>
              <w:rPr>
                <w:rFonts w:ascii="宋体" w:hAnsi="宋体" w:cs="宋体"/>
                <w:color w:val="000000"/>
                <w:sz w:val="20"/>
                <w:szCs w:val="22"/>
              </w:rPr>
            </w:pPr>
          </w:p>
        </w:tc>
      </w:tr>
      <w:tr w14:paraId="0C65CA2E">
        <w:trPr>
          <w:trHeight w:val="141" w:hRule="atLeast"/>
          <w:jc w:val="center"/>
        </w:trPr>
        <w:tc>
          <w:tcPr>
            <w:tcW w:w="739" w:type="dxa"/>
            <w:gridSpan w:val="7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noWrap/>
            <w:vAlign w:val="center"/>
          </w:tcPr>
          <w:p w14:paraId="687483D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最终优惠报价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noWrap/>
            <w:vAlign w:val="center"/>
          </w:tcPr>
          <w:p w14:paraId="714F2A9D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42,000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noWrap/>
            <w:vAlign w:val="center"/>
          </w:tcPr>
          <w:p w14:paraId="44F43086">
            <w:pPr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88AABBB">
      <w:pPr>
        <w:rPr>
          <w:sz w:val="28"/>
          <w:szCs w:val="28"/>
        </w:rPr>
      </w:pPr>
    </w:p>
    <w:sectPr>
      <w:pgSz w:w="11906" w:h="16838"/>
      <w:pgMar w:top="1440" w:right="1466" w:bottom="1440" w:left="2060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7A1D30"/>
    <w:multiLevelType w:val="singleLevel"/>
    <w:tmpl w:val="967A1D30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0A139DA9"/>
    <w:multiLevelType w:val="singleLevel"/>
    <w:tmpl w:val="0A139DA9"/>
    <w:lvl w:ilvl="0" w:tentative="0">
      <w:start w:val="2"/>
      <w:numFmt w:val="decimal"/>
      <w:suff w:val="nothing"/>
      <w:lvlText w:val="%1、"/>
      <w:lvlJc w:val="left"/>
      <w:pPr>
        <w:ind w:left="14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6"/>
  <w:bordersDoNotSurroundHeader w:val="0"/>
  <w:bordersDoNotSurroundFooter w:val="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23931"/>
    <w:rsid w:val="000410B2"/>
    <w:rsid w:val="00172A27"/>
    <w:rsid w:val="00A622F3"/>
    <w:rsid w:val="00F90FD3"/>
    <w:rsid w:val="01303AC5"/>
    <w:rsid w:val="0278508A"/>
    <w:rsid w:val="0F0E2B7B"/>
    <w:rsid w:val="11711D55"/>
    <w:rsid w:val="14593F66"/>
    <w:rsid w:val="16FF013A"/>
    <w:rsid w:val="212648AD"/>
    <w:rsid w:val="27D5373E"/>
    <w:rsid w:val="2969198F"/>
    <w:rsid w:val="2CFD4D5E"/>
    <w:rsid w:val="2D127A98"/>
    <w:rsid w:val="30892D42"/>
    <w:rsid w:val="31C44A17"/>
    <w:rsid w:val="3B8A58C9"/>
    <w:rsid w:val="438575B5"/>
    <w:rsid w:val="4DB1209F"/>
    <w:rsid w:val="51B61870"/>
    <w:rsid w:val="5B86141A"/>
    <w:rsid w:val="65202DBE"/>
    <w:rsid w:val="690E546B"/>
    <w:rsid w:val="765770F8"/>
    <w:rsid w:val="76DF1F04"/>
    <w:rsid w:val="77185455"/>
    <w:rsid w:val="772451FC"/>
    <w:rsid w:val="BB7FA6EB"/>
    <w:rsid w:val="CFD6642D"/>
    <w:rsid w:val="FD7FB66A"/>
    <w:rsid w:val="FF9D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qFormat/>
    <w:uiPriority w:val="0"/>
    <w:pPr>
      <w:jc w:val="left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7">
    <w:name w:val="annotation subject"/>
    <w:basedOn w:val="3"/>
    <w:next w:val="3"/>
    <w:link w:val="15"/>
    <w:uiPriority w:val="0"/>
    <w:rPr>
      <w:b/>
      <w:bCs/>
    </w:rPr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styleId="12">
    <w:name w:val="annotation reference"/>
    <w:basedOn w:val="10"/>
    <w:uiPriority w:val="0"/>
    <w:rPr>
      <w:sz w:val="21"/>
      <w:szCs w:val="21"/>
    </w:rPr>
  </w:style>
  <w:style w:type="paragraph" w:customStyle="1" w:styleId="13">
    <w:name w:val="Revision"/>
    <w:hidden/>
    <w:unhideWhenUsed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4">
    <w:name w:val="批注文字 字符"/>
    <w:basedOn w:val="10"/>
    <w:link w:val="3"/>
    <w:uiPriority w:val="0"/>
    <w:rPr>
      <w:rFonts w:ascii="Calibri" w:hAnsi="Calibri"/>
      <w:kern w:val="2"/>
      <w:sz w:val="21"/>
      <w:szCs w:val="24"/>
    </w:rPr>
  </w:style>
  <w:style w:type="character" w:customStyle="1" w:styleId="15">
    <w:name w:val="批注主题 字符"/>
    <w:basedOn w:val="14"/>
    <w:link w:val="7"/>
    <w:uiPriority w:val="0"/>
    <w:rPr>
      <w:rFonts w:ascii="Calibri" w:hAnsi="Calibr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561</Words>
  <Characters>3199</Characters>
  <Lines>26</Lines>
  <Paragraphs>7</Paragraphs>
  <TotalTime>29</TotalTime>
  <ScaleCrop>false</ScaleCrop>
  <LinksUpToDate>false</LinksUpToDate>
  <CharactersWithSpaces>3753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2025-12-20T16:38:00Z</dcterms:created>
  <dc:creator>Administrator</dc:creator>
  <cp:lastModifiedBy>圆圆</cp:lastModifiedBy>
  <dcterms:modified xsi:type="dcterms:W3CDTF">2025-12-22T09:31:55Z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KSOTemplateDocerSaveRecord">
    <vt:lpwstr>eyJoZGlkIjoiZGI1MWM4ZjQ0ZDczYWJkOTY5OGY4MWU3ZDhkZTBhNzIiLCJ1c2VySWQiOiIyNDgwODg1MDAifQ==</vt:lpwstr>
  </property>
  <property fmtid="{D5CDD505-2E9C-101B-9397-08002B2CF9AE}" pid="4" name="ICV">
    <vt:lpwstr>B922C22B50CB10A55813456959CCC3CA_43</vt:lpwstr>
  </property>
</Properties>
</file>