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3FA8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云南轻纺职业学院图书信息中心周边环线景观提升改造项目（二次）情况说明</w:t>
      </w:r>
    </w:p>
    <w:p w14:paraId="40F3362D">
      <w:pPr>
        <w:numPr>
          <w:ilvl w:val="0"/>
          <w:numId w:val="0"/>
        </w:numPr>
        <w:ind w:leftChars="0" w:firstLine="560" w:firstLineChars="2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概况：云南轻纺职业学院图书信息中心周边环线景观提升改造项目（二次）该合同与云南协鹏建设工程有限公司签订，合同价309000.00元，结算价305329.14元，税金及管理费42118.89元（其中协鹏扣税及管理费30079.14元，中高自缴税6342.51元，中高开票税金5697.25元）。提供给协鹏的成本发票280902.81元。利润114447.96元。相关费用核算已通过公司财务核算。 过程资料、预算、结算资料均按照工程项目规范操作。现有质保金9105.87元，退回时间2026年10月。</w:t>
      </w:r>
    </w:p>
    <w:p w14:paraId="179E0364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附件1 资料清单</w:t>
      </w:r>
    </w:p>
    <w:p w14:paraId="5FD4F2DD"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附件2轻纺（协鹏）决算统计表</w:t>
      </w:r>
    </w:p>
    <w:tbl>
      <w:tblPr>
        <w:tblStyle w:val="3"/>
        <w:tblpPr w:leftFromText="180" w:rightFromText="180" w:vertAnchor="text" w:horzAnchor="page" w:tblpX="1087" w:tblpY="320"/>
        <w:tblOverlap w:val="never"/>
        <w:tblW w:w="9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318"/>
        <w:gridCol w:w="1092"/>
        <w:gridCol w:w="1188"/>
        <w:gridCol w:w="1728"/>
        <w:gridCol w:w="1812"/>
      </w:tblGrid>
      <w:tr w14:paraId="01F1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C8F6C41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资料清单</w:t>
            </w:r>
          </w:p>
        </w:tc>
      </w:tr>
      <w:tr w14:paraId="1528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9D2D9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5867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0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22983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EA8925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2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5164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8E8FF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EF6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5FF18FFF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8" w:type="dxa"/>
          </w:tcPr>
          <w:p w14:paraId="4D0822C8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施工合同（30.9万）</w:t>
            </w:r>
          </w:p>
        </w:tc>
        <w:tc>
          <w:tcPr>
            <w:tcW w:w="1092" w:type="dxa"/>
          </w:tcPr>
          <w:p w14:paraId="72B2ECD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</w:tcPr>
          <w:p w14:paraId="71FA57B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</w:tcPr>
          <w:p w14:paraId="37B3ACCF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</w:tcPr>
          <w:p w14:paraId="29B44528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F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5" w:type="dxa"/>
          </w:tcPr>
          <w:p w14:paraId="4EAFBBA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8" w:type="dxa"/>
          </w:tcPr>
          <w:p w14:paraId="12BD855E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竣工图</w:t>
            </w:r>
          </w:p>
        </w:tc>
        <w:tc>
          <w:tcPr>
            <w:tcW w:w="1092" w:type="dxa"/>
          </w:tcPr>
          <w:p w14:paraId="03742A1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</w:tcPr>
          <w:p w14:paraId="0426C3B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</w:tcPr>
          <w:p w14:paraId="4E51600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</w:tcPr>
          <w:p w14:paraId="5494766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1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36390365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8" w:type="dxa"/>
          </w:tcPr>
          <w:p w14:paraId="5AE2151D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影像资料</w:t>
            </w:r>
          </w:p>
        </w:tc>
        <w:tc>
          <w:tcPr>
            <w:tcW w:w="1092" w:type="dxa"/>
          </w:tcPr>
          <w:p w14:paraId="6A08E26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</w:tcPr>
          <w:p w14:paraId="6E2F56A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</w:tcPr>
          <w:p w14:paraId="2C173EED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</w:tcPr>
          <w:p w14:paraId="696E997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7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1EBEBD2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18" w:type="dxa"/>
            <w:shd w:val="clear" w:color="auto" w:fill="auto"/>
            <w:vAlign w:val="top"/>
          </w:tcPr>
          <w:p w14:paraId="2ED7363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工作联系单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417371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7D3ED5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shd w:val="clear" w:color="auto" w:fill="auto"/>
            <w:vAlign w:val="top"/>
          </w:tcPr>
          <w:p w14:paraId="370840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shd w:val="clear" w:color="auto" w:fill="auto"/>
            <w:vAlign w:val="top"/>
          </w:tcPr>
          <w:p w14:paraId="4D54F4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30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40C10A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18" w:type="dxa"/>
          </w:tcPr>
          <w:p w14:paraId="775B3A53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竣工验收证明单</w:t>
            </w:r>
          </w:p>
        </w:tc>
        <w:tc>
          <w:tcPr>
            <w:tcW w:w="1092" w:type="dxa"/>
          </w:tcPr>
          <w:p w14:paraId="5F565EA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</w:tcPr>
          <w:p w14:paraId="6E8D85B0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</w:tcPr>
          <w:p w14:paraId="29BFC04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</w:tcPr>
          <w:p w14:paraId="66B015BD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8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50C6AB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18" w:type="dxa"/>
          </w:tcPr>
          <w:p w14:paraId="1650797C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竣工验收会议签到表</w:t>
            </w:r>
          </w:p>
        </w:tc>
        <w:tc>
          <w:tcPr>
            <w:tcW w:w="1092" w:type="dxa"/>
          </w:tcPr>
          <w:p w14:paraId="5A90518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</w:tcPr>
          <w:p w14:paraId="60651EB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</w:tcPr>
          <w:p w14:paraId="1364AB48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</w:tcPr>
          <w:p w14:paraId="793D07A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7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19A434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18" w:type="dxa"/>
            <w:vAlign w:val="top"/>
          </w:tcPr>
          <w:p w14:paraId="7949F54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工程量清单明细表</w:t>
            </w:r>
          </w:p>
        </w:tc>
        <w:tc>
          <w:tcPr>
            <w:tcW w:w="1092" w:type="dxa"/>
            <w:vAlign w:val="top"/>
          </w:tcPr>
          <w:p w14:paraId="71B50F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top"/>
          </w:tcPr>
          <w:p w14:paraId="2E0167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2129AD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2EC1A3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3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3437F5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18" w:type="dxa"/>
            <w:vAlign w:val="top"/>
          </w:tcPr>
          <w:p w14:paraId="60DE328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新增单价审核表</w:t>
            </w:r>
          </w:p>
        </w:tc>
        <w:tc>
          <w:tcPr>
            <w:tcW w:w="1092" w:type="dxa"/>
            <w:vAlign w:val="top"/>
          </w:tcPr>
          <w:p w14:paraId="6BC246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top"/>
          </w:tcPr>
          <w:p w14:paraId="3DFB18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3F0CD0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31B22E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31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729222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18" w:type="dxa"/>
            <w:vAlign w:val="top"/>
          </w:tcPr>
          <w:p w14:paraId="402C3B6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竣工结算书（305329.14元）</w:t>
            </w:r>
          </w:p>
        </w:tc>
        <w:tc>
          <w:tcPr>
            <w:tcW w:w="1092" w:type="dxa"/>
            <w:vAlign w:val="top"/>
          </w:tcPr>
          <w:p w14:paraId="470764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top"/>
          </w:tcPr>
          <w:p w14:paraId="64A26B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5400B8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564DE2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F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305319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18" w:type="dxa"/>
            <w:vAlign w:val="top"/>
          </w:tcPr>
          <w:p w14:paraId="141F8E6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工程结算审核报告</w:t>
            </w:r>
          </w:p>
        </w:tc>
        <w:tc>
          <w:tcPr>
            <w:tcW w:w="1092" w:type="dxa"/>
            <w:vAlign w:val="top"/>
          </w:tcPr>
          <w:p w14:paraId="498F8D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top"/>
          </w:tcPr>
          <w:p w14:paraId="1A6D86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163270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7C14B9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BA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0D1513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18" w:type="dxa"/>
            <w:vAlign w:val="top"/>
          </w:tcPr>
          <w:p w14:paraId="4D2419A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进度款支付资料</w:t>
            </w:r>
          </w:p>
        </w:tc>
        <w:tc>
          <w:tcPr>
            <w:tcW w:w="1092" w:type="dxa"/>
            <w:vAlign w:val="top"/>
          </w:tcPr>
          <w:p w14:paraId="423E48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top"/>
          </w:tcPr>
          <w:p w14:paraId="066B14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19F8EB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3C1F0F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4F291D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18" w:type="dxa"/>
            <w:vAlign w:val="top"/>
          </w:tcPr>
          <w:p w14:paraId="0916332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结算款支付资料</w:t>
            </w:r>
          </w:p>
        </w:tc>
        <w:tc>
          <w:tcPr>
            <w:tcW w:w="1092" w:type="dxa"/>
            <w:vAlign w:val="top"/>
          </w:tcPr>
          <w:p w14:paraId="63E69B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top"/>
          </w:tcPr>
          <w:p w14:paraId="5F6763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354A2E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211CC2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4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 w14:paraId="1AA3E8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18" w:type="dxa"/>
            <w:vAlign w:val="center"/>
          </w:tcPr>
          <w:p w14:paraId="19A3855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私刻协鹏公章一枚</w:t>
            </w:r>
          </w:p>
        </w:tc>
        <w:tc>
          <w:tcPr>
            <w:tcW w:w="1092" w:type="dxa"/>
            <w:vAlign w:val="center"/>
          </w:tcPr>
          <w:p w14:paraId="144A9F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88" w:type="dxa"/>
            <w:vAlign w:val="center"/>
          </w:tcPr>
          <w:p w14:paraId="021972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28" w:type="dxa"/>
            <w:vAlign w:val="center"/>
          </w:tcPr>
          <w:p w14:paraId="41E89D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812" w:type="dxa"/>
            <w:vAlign w:val="center"/>
          </w:tcPr>
          <w:p w14:paraId="38D2D3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张艳稳保管至退回质保金</w:t>
            </w:r>
          </w:p>
        </w:tc>
      </w:tr>
      <w:tr w14:paraId="1D0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top"/>
          </w:tcPr>
          <w:p w14:paraId="3144A0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18" w:type="dxa"/>
            <w:vAlign w:val="top"/>
          </w:tcPr>
          <w:p w14:paraId="16B0AC6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项目移交单</w:t>
            </w:r>
          </w:p>
        </w:tc>
        <w:tc>
          <w:tcPr>
            <w:tcW w:w="1092" w:type="dxa"/>
            <w:vAlign w:val="top"/>
          </w:tcPr>
          <w:p w14:paraId="32A858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top"/>
          </w:tcPr>
          <w:p w14:paraId="1330FA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728" w:type="dxa"/>
            <w:vAlign w:val="top"/>
          </w:tcPr>
          <w:p w14:paraId="6EA762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812" w:type="dxa"/>
            <w:vAlign w:val="top"/>
          </w:tcPr>
          <w:p w14:paraId="7E0C27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6B8950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4566EEC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</w:t>
      </w:r>
    </w:p>
    <w:p w14:paraId="6D362FC4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</w:p>
    <w:sectPr>
      <w:pgSz w:w="11906" w:h="16838"/>
      <w:pgMar w:top="1020" w:right="1020" w:bottom="1020" w:left="10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3446"/>
    <w:rsid w:val="0C590374"/>
    <w:rsid w:val="0C5D3628"/>
    <w:rsid w:val="0FED14FF"/>
    <w:rsid w:val="109C4CD3"/>
    <w:rsid w:val="123258EF"/>
    <w:rsid w:val="13FE3D97"/>
    <w:rsid w:val="14795A57"/>
    <w:rsid w:val="14DA401C"/>
    <w:rsid w:val="18CD45C3"/>
    <w:rsid w:val="1A850F9B"/>
    <w:rsid w:val="1EE315B4"/>
    <w:rsid w:val="22140B6D"/>
    <w:rsid w:val="22383E26"/>
    <w:rsid w:val="247842A1"/>
    <w:rsid w:val="26254B92"/>
    <w:rsid w:val="26EE555C"/>
    <w:rsid w:val="2A0B4F4C"/>
    <w:rsid w:val="2B487ADA"/>
    <w:rsid w:val="34711E4F"/>
    <w:rsid w:val="36443918"/>
    <w:rsid w:val="391F00CC"/>
    <w:rsid w:val="3FFF0C57"/>
    <w:rsid w:val="43062A24"/>
    <w:rsid w:val="449000D0"/>
    <w:rsid w:val="45091C30"/>
    <w:rsid w:val="4BB46D99"/>
    <w:rsid w:val="53982AFD"/>
    <w:rsid w:val="540B7773"/>
    <w:rsid w:val="544D1B39"/>
    <w:rsid w:val="548F174E"/>
    <w:rsid w:val="5A226095"/>
    <w:rsid w:val="5A93401E"/>
    <w:rsid w:val="62E418BB"/>
    <w:rsid w:val="635E6B51"/>
    <w:rsid w:val="63950E07"/>
    <w:rsid w:val="63C75BF2"/>
    <w:rsid w:val="646507D9"/>
    <w:rsid w:val="66F80BC8"/>
    <w:rsid w:val="6ECE1671"/>
    <w:rsid w:val="70B36485"/>
    <w:rsid w:val="73E01C2A"/>
    <w:rsid w:val="785416C2"/>
    <w:rsid w:val="7BC05E14"/>
    <w:rsid w:val="7BDA1655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456</Characters>
  <Lines>0</Lines>
  <Paragraphs>0</Paragraphs>
  <TotalTime>16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2025-10-26T13:32:00Z</dcterms:created>
  <dc:creator>86139</dc:creator>
  <cp:lastModifiedBy>稳稳</cp:lastModifiedBy>
  <dcterms:modified xsi:type="dcterms:W3CDTF">2026-01-04T03:26:15Z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eyJoZGlkIjoiODdmMGI4MzRkNDI5YTExODU2ZDVhNzg2ZWFjMTJlMmEiLCJ1c2VySWQiOiIzNzk3OTM0NTgifQ==</vt:lpwstr>
  </property>
  <property fmtid="{D5CDD505-2E9C-101B-9397-08002B2CF9AE}" pid="4" name="ICV">
    <vt:lpwstr>33AC8B20390E4833A4022C62DFDA8346_13</vt:lpwstr>
  </property>
</Properties>
</file>