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3B08">
      <w:pPr>
        <w:jc w:val="center"/>
        <w:rPr>
          <w:sz w:val="44"/>
          <w:szCs w:val="44"/>
        </w:rPr>
      </w:pPr>
      <w:bookmarkStart w:id="0" w:name="_GoBack"/>
      <w:bookmarkEnd w:id="0"/>
    </w:p>
    <w:p w14:paraId="101C943F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</w:rPr>
        <w:t>转正申请书</w:t>
      </w:r>
    </w:p>
    <w:p w14:paraId="5AF985B4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尊敬的领导：</w:t>
      </w:r>
    </w:p>
    <w:p w14:paraId="23B80299">
      <w:pPr>
        <w:jc w:val="left"/>
        <w:rPr>
          <w:rFonts w:hint="default"/>
          <w:sz w:val="30"/>
          <w:szCs w:val="30"/>
          <w:lang w:val="en-US" w:eastAsia="zh-CN"/>
        </w:rPr>
      </w:pPr>
    </w:p>
    <w:p w14:paraId="5B0B793B">
      <w:pPr>
        <w:ind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您好！我是</w:t>
      </w:r>
      <w:r>
        <w:rPr>
          <w:rFonts w:hint="eastAsia"/>
          <w:sz w:val="30"/>
          <w:szCs w:val="30"/>
          <w:lang w:val="en-US" w:eastAsia="zh-CN"/>
        </w:rPr>
        <w:t>杨舒文</w:t>
      </w:r>
      <w:r>
        <w:rPr>
          <w:rFonts w:hint="default"/>
          <w:sz w:val="30"/>
          <w:szCs w:val="30"/>
          <w:lang w:val="en-US" w:eastAsia="zh-CN"/>
        </w:rPr>
        <w:t>，2025年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default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>15</w:t>
      </w:r>
      <w:r>
        <w:rPr>
          <w:rFonts w:hint="default"/>
          <w:sz w:val="30"/>
          <w:szCs w:val="30"/>
          <w:lang w:val="en-US" w:eastAsia="zh-CN"/>
        </w:rPr>
        <w:t>日加入公司，担任</w:t>
      </w:r>
      <w:r>
        <w:rPr>
          <w:rFonts w:hint="eastAsia"/>
          <w:sz w:val="30"/>
          <w:szCs w:val="30"/>
          <w:lang w:val="en-US" w:eastAsia="zh-CN"/>
        </w:rPr>
        <w:t>疾控中心</w:t>
      </w:r>
      <w:r>
        <w:rPr>
          <w:rFonts w:hint="default"/>
          <w:sz w:val="30"/>
          <w:szCs w:val="30"/>
          <w:lang w:val="en-US" w:eastAsia="zh-CN"/>
        </w:rPr>
        <w:t>项目主管，</w:t>
      </w:r>
      <w:r>
        <w:rPr>
          <w:rFonts w:hint="eastAsia"/>
          <w:sz w:val="30"/>
          <w:szCs w:val="30"/>
          <w:lang w:val="en-US" w:eastAsia="zh-CN"/>
        </w:rPr>
        <w:t>向您提交</w:t>
      </w:r>
      <w:r>
        <w:rPr>
          <w:rFonts w:hint="default"/>
          <w:sz w:val="30"/>
          <w:szCs w:val="30"/>
          <w:lang w:val="en-US" w:eastAsia="zh-CN"/>
        </w:rPr>
        <w:t>转正申请。现将试用期工作情况汇报如下：</w:t>
      </w:r>
    </w:p>
    <w:p w14:paraId="7D91A593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一、项目筹备与推进成果</w:t>
      </w:r>
    </w:p>
    <w:p w14:paraId="4BB4E1DE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 团队与资源筹备：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default"/>
          <w:sz w:val="30"/>
          <w:szCs w:val="30"/>
          <w:lang w:val="en-US" w:eastAsia="zh-CN"/>
        </w:rPr>
        <w:t>月底起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default"/>
          <w:sz w:val="30"/>
          <w:szCs w:val="30"/>
          <w:lang w:val="en-US" w:eastAsia="zh-CN"/>
        </w:rPr>
        <w:t>个月内完成招聘</w:t>
      </w:r>
      <w:r>
        <w:rPr>
          <w:rFonts w:hint="eastAsia"/>
          <w:sz w:val="30"/>
          <w:szCs w:val="30"/>
          <w:lang w:val="en-US" w:eastAsia="zh-CN"/>
        </w:rPr>
        <w:t>10名以上各岗位人员应聘，并逐一试岗</w:t>
      </w:r>
      <w:r>
        <w:rPr>
          <w:rFonts w:hint="default"/>
          <w:sz w:val="30"/>
          <w:szCs w:val="30"/>
          <w:lang w:val="en-US"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择优录用，建立稳固团队。12月初开始减员增效，预计年成本下降12.9万。</w:t>
      </w:r>
      <w:r>
        <w:rPr>
          <w:rFonts w:hint="default"/>
          <w:sz w:val="30"/>
          <w:szCs w:val="30"/>
          <w:lang w:val="en-US" w:eastAsia="zh-CN"/>
        </w:rPr>
        <w:t>对接原物业获取</w:t>
      </w:r>
      <w:r>
        <w:rPr>
          <w:rFonts w:hint="eastAsia"/>
          <w:sz w:val="30"/>
          <w:szCs w:val="30"/>
          <w:lang w:val="en-US" w:eastAsia="zh-CN"/>
        </w:rPr>
        <w:t>485</w:t>
      </w:r>
      <w:r>
        <w:rPr>
          <w:rFonts w:hint="default"/>
          <w:sz w:val="30"/>
          <w:szCs w:val="30"/>
          <w:lang w:val="en-US" w:eastAsia="zh-CN"/>
        </w:rPr>
        <w:t>户住户信息，完成</w:t>
      </w:r>
      <w:r>
        <w:rPr>
          <w:rFonts w:hint="eastAsia"/>
          <w:sz w:val="30"/>
          <w:szCs w:val="30"/>
          <w:lang w:val="en-US" w:eastAsia="zh-CN"/>
        </w:rPr>
        <w:t>各</w:t>
      </w:r>
      <w:r>
        <w:rPr>
          <w:rFonts w:hint="default"/>
          <w:sz w:val="30"/>
          <w:szCs w:val="30"/>
          <w:lang w:val="en-US" w:eastAsia="zh-CN"/>
        </w:rPr>
        <w:t>类保洁物资、办公用品及大型设备</w:t>
      </w:r>
      <w:r>
        <w:rPr>
          <w:rFonts w:hint="eastAsia"/>
          <w:sz w:val="30"/>
          <w:szCs w:val="30"/>
          <w:lang w:val="en-US" w:eastAsia="zh-CN"/>
        </w:rPr>
        <w:t>交接，完善各类台账</w:t>
      </w:r>
      <w:r>
        <w:rPr>
          <w:rFonts w:hint="default"/>
          <w:sz w:val="30"/>
          <w:szCs w:val="30"/>
          <w:lang w:val="en-US" w:eastAsia="zh-CN"/>
        </w:rPr>
        <w:t>。</w:t>
      </w:r>
    </w:p>
    <w:p w14:paraId="7014C6C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基础事务落实：建立老带新机制，</w:t>
      </w:r>
      <w:r>
        <w:rPr>
          <w:rFonts w:hint="eastAsia"/>
          <w:sz w:val="30"/>
          <w:szCs w:val="30"/>
          <w:lang w:val="en-US" w:eastAsia="zh-CN"/>
        </w:rPr>
        <w:t>完善人事各类档案，完善库房进出信息档案</w:t>
      </w:r>
      <w:r>
        <w:rPr>
          <w:rFonts w:hint="default"/>
          <w:sz w:val="30"/>
          <w:szCs w:val="30"/>
          <w:lang w:val="en-US" w:eastAsia="zh-CN"/>
        </w:rPr>
        <w:t>；完成家属区</w:t>
      </w:r>
      <w:r>
        <w:rPr>
          <w:rFonts w:hint="eastAsia"/>
          <w:sz w:val="30"/>
          <w:szCs w:val="30"/>
          <w:lang w:val="en-US" w:eastAsia="zh-CN"/>
        </w:rPr>
        <w:t>工作区域规划</w:t>
      </w:r>
      <w:r>
        <w:rPr>
          <w:rFonts w:hint="default"/>
          <w:sz w:val="30"/>
          <w:szCs w:val="30"/>
          <w:lang w:val="en-US"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完成各类节假日排班调休，保障项目优质运行。</w:t>
      </w:r>
    </w:p>
    <w:p w14:paraId="54154BD6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3. 停车系统</w:t>
      </w:r>
      <w:r>
        <w:rPr>
          <w:rFonts w:hint="eastAsia"/>
          <w:sz w:val="30"/>
          <w:szCs w:val="30"/>
          <w:lang w:val="en-US" w:eastAsia="zh-CN"/>
        </w:rPr>
        <w:t>排查</w:t>
      </w:r>
      <w:r>
        <w:rPr>
          <w:rFonts w:hint="default"/>
          <w:sz w:val="30"/>
          <w:szCs w:val="30"/>
          <w:lang w:val="en-US" w:eastAsia="zh-CN"/>
        </w:rPr>
        <w:t>优化：导入</w:t>
      </w:r>
      <w:r>
        <w:rPr>
          <w:rFonts w:hint="eastAsia"/>
          <w:sz w:val="30"/>
          <w:szCs w:val="30"/>
          <w:lang w:val="en-US" w:eastAsia="zh-CN"/>
        </w:rPr>
        <w:t>甲方拟定工作人员</w:t>
      </w:r>
      <w:r>
        <w:rPr>
          <w:rFonts w:hint="default"/>
          <w:sz w:val="30"/>
          <w:szCs w:val="30"/>
          <w:lang w:val="en-US" w:eastAsia="zh-CN"/>
        </w:rPr>
        <w:t>车牌数据，</w:t>
      </w:r>
      <w:r>
        <w:rPr>
          <w:rFonts w:hint="eastAsia"/>
          <w:sz w:val="30"/>
          <w:szCs w:val="30"/>
          <w:lang w:val="en-US" w:eastAsia="zh-CN"/>
        </w:rPr>
        <w:t>排查免费</w:t>
      </w:r>
      <w:r>
        <w:rPr>
          <w:rFonts w:hint="default"/>
          <w:sz w:val="30"/>
          <w:szCs w:val="30"/>
          <w:lang w:val="en-US" w:eastAsia="zh-CN"/>
        </w:rPr>
        <w:t>车辆，</w:t>
      </w:r>
      <w:r>
        <w:rPr>
          <w:rFonts w:hint="eastAsia"/>
          <w:sz w:val="30"/>
          <w:szCs w:val="30"/>
          <w:lang w:val="en-US" w:eastAsia="zh-CN"/>
        </w:rPr>
        <w:t>提高车辆收缴率。</w:t>
      </w:r>
    </w:p>
    <w:p w14:paraId="43C74A1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</w:t>
      </w:r>
      <w:r>
        <w:rPr>
          <w:rFonts w:hint="default"/>
          <w:sz w:val="30"/>
          <w:szCs w:val="30"/>
          <w:lang w:val="en-US" w:eastAsia="zh-CN"/>
        </w:rPr>
        <w:t>建立</w:t>
      </w:r>
      <w:r>
        <w:rPr>
          <w:rFonts w:hint="eastAsia"/>
          <w:sz w:val="30"/>
          <w:szCs w:val="30"/>
          <w:lang w:val="en-US" w:eastAsia="zh-CN"/>
        </w:rPr>
        <w:t>电梯</w:t>
      </w:r>
      <w:r>
        <w:rPr>
          <w:rFonts w:hint="default"/>
          <w:sz w:val="30"/>
          <w:szCs w:val="30"/>
          <w:lang w:val="en-US" w:eastAsia="zh-CN"/>
        </w:rPr>
        <w:t>维保机制</w:t>
      </w:r>
      <w:r>
        <w:rPr>
          <w:rFonts w:hint="eastAsia"/>
          <w:sz w:val="30"/>
          <w:szCs w:val="30"/>
          <w:lang w:val="en-US" w:eastAsia="zh-CN"/>
        </w:rPr>
        <w:t>：与电梯维保公司协商，先维保年检后收费，</w:t>
      </w:r>
      <w:r>
        <w:rPr>
          <w:rFonts w:hint="default"/>
          <w:sz w:val="30"/>
          <w:szCs w:val="30"/>
          <w:lang w:val="en-US" w:eastAsia="zh-CN"/>
        </w:rPr>
        <w:t>保障</w:t>
      </w:r>
      <w:r>
        <w:rPr>
          <w:rFonts w:hint="eastAsia"/>
          <w:sz w:val="30"/>
          <w:szCs w:val="30"/>
          <w:lang w:val="en-US" w:eastAsia="zh-CN"/>
        </w:rPr>
        <w:t>电梯正常</w:t>
      </w:r>
      <w:r>
        <w:rPr>
          <w:rFonts w:hint="default"/>
          <w:sz w:val="30"/>
          <w:szCs w:val="30"/>
          <w:lang w:val="en-US" w:eastAsia="zh-CN"/>
        </w:rPr>
        <w:t>运行</w:t>
      </w:r>
      <w:r>
        <w:rPr>
          <w:rFonts w:hint="eastAsia"/>
          <w:sz w:val="30"/>
          <w:szCs w:val="30"/>
          <w:lang w:val="en-US" w:eastAsia="zh-CN"/>
        </w:rPr>
        <w:t>，顺利通过各方面安全检查</w:t>
      </w:r>
      <w:r>
        <w:rPr>
          <w:rFonts w:hint="default"/>
          <w:sz w:val="30"/>
          <w:szCs w:val="30"/>
          <w:lang w:val="en-US" w:eastAsia="zh-CN"/>
        </w:rPr>
        <w:t>。</w:t>
      </w:r>
    </w:p>
    <w:p w14:paraId="4E3C9CC5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外围清雪：做到及时通知，尽早尽快清理、及时巡检、查漏补缺，以保障甲方和社区的满意。</w:t>
      </w:r>
    </w:p>
    <w:p w14:paraId="19D04C6F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6. 环境与服务提升：6月30日前完成家属区绿植维护；组织</w:t>
      </w:r>
      <w:r>
        <w:rPr>
          <w:rFonts w:hint="eastAsia"/>
          <w:sz w:val="30"/>
          <w:szCs w:val="30"/>
          <w:lang w:val="en-US" w:eastAsia="zh-CN"/>
        </w:rPr>
        <w:t>员工</w:t>
      </w:r>
      <w:r>
        <w:rPr>
          <w:rFonts w:hint="default"/>
          <w:sz w:val="30"/>
          <w:szCs w:val="30"/>
          <w:lang w:val="en-US" w:eastAsia="zh-CN"/>
        </w:rPr>
        <w:t>参加企业文化培训。</w:t>
      </w:r>
    </w:p>
    <w:p w14:paraId="330B4492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二、不足与改进</w:t>
      </w:r>
    </w:p>
    <w:p w14:paraId="702019EA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 xml:space="preserve">1. </w:t>
      </w:r>
      <w:r>
        <w:rPr>
          <w:rFonts w:hint="eastAsia"/>
          <w:sz w:val="30"/>
          <w:szCs w:val="30"/>
          <w:lang w:val="en-US" w:eastAsia="zh-CN"/>
        </w:rPr>
        <w:t>工作人员年龄偏大，专业技能弱，后期不断调整和培训，组建高效团队</w:t>
      </w:r>
      <w:r>
        <w:rPr>
          <w:rFonts w:hint="default"/>
          <w:sz w:val="30"/>
          <w:szCs w:val="30"/>
          <w:lang w:val="en-US" w:eastAsia="zh-CN"/>
        </w:rPr>
        <w:t>。</w:t>
      </w:r>
    </w:p>
    <w:p w14:paraId="42E7704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物业费台账较简陋，计划细化内容并增加数据分析功能。</w:t>
      </w:r>
    </w:p>
    <w:p w14:paraId="082C268C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 xml:space="preserve">3. </w:t>
      </w:r>
      <w:r>
        <w:rPr>
          <w:rFonts w:hint="eastAsia"/>
          <w:sz w:val="30"/>
          <w:szCs w:val="30"/>
          <w:lang w:val="en-US" w:eastAsia="zh-CN"/>
        </w:rPr>
        <w:t>与甲方进一步建立紧密良好关系</w:t>
      </w:r>
      <w:r>
        <w:rPr>
          <w:rFonts w:hint="default"/>
          <w:sz w:val="30"/>
          <w:szCs w:val="30"/>
          <w:lang w:val="en-US" w:eastAsia="zh-CN"/>
        </w:rPr>
        <w:t>。</w:t>
      </w:r>
    </w:p>
    <w:p w14:paraId="7E0D05B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三、转正后计划</w:t>
      </w:r>
    </w:p>
    <w:p w14:paraId="72CDDC3D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1. 推进家属区合同签订，提升费用收取率，力争超额完成</w:t>
      </w:r>
      <w:r>
        <w:rPr>
          <w:rFonts w:hint="eastAsia"/>
          <w:sz w:val="30"/>
          <w:szCs w:val="30"/>
          <w:lang w:val="en-US" w:eastAsia="zh-CN"/>
        </w:rPr>
        <w:t>各类</w:t>
      </w:r>
      <w:r>
        <w:rPr>
          <w:rFonts w:hint="default"/>
          <w:sz w:val="30"/>
          <w:szCs w:val="30"/>
          <w:lang w:val="en-US" w:eastAsia="zh-CN"/>
        </w:rPr>
        <w:t>目标。</w:t>
      </w:r>
    </w:p>
    <w:p w14:paraId="3E305559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 每月组织2次技能培训，完善绩效考核机制。</w:t>
      </w:r>
    </w:p>
    <w:p w14:paraId="7B0D43A8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3. 每季度开展住户满意度调查，将满意度提升至95%以上。</w:t>
      </w:r>
    </w:p>
    <w:p w14:paraId="0FCDE2E2">
      <w:pPr>
        <w:jc w:val="left"/>
        <w:rPr>
          <w:rFonts w:hint="default"/>
          <w:sz w:val="30"/>
          <w:szCs w:val="30"/>
          <w:lang w:val="en-US" w:eastAsia="zh-CN"/>
        </w:rPr>
      </w:pPr>
    </w:p>
    <w:p w14:paraId="6E68C466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望</w:t>
      </w:r>
      <w:r>
        <w:rPr>
          <w:rFonts w:hint="default"/>
          <w:sz w:val="30"/>
          <w:szCs w:val="30"/>
          <w:lang w:val="en-US" w:eastAsia="zh-CN"/>
        </w:rPr>
        <w:t>领导批准转正！</w:t>
      </w:r>
    </w:p>
    <w:p w14:paraId="7D0A8C94">
      <w:pPr>
        <w:jc w:val="left"/>
        <w:rPr>
          <w:rFonts w:hint="default"/>
          <w:sz w:val="30"/>
          <w:szCs w:val="30"/>
          <w:lang w:val="en-US" w:eastAsia="zh-CN"/>
        </w:rPr>
      </w:pPr>
    </w:p>
    <w:p w14:paraId="6D314E5B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default"/>
          <w:sz w:val="30"/>
          <w:szCs w:val="30"/>
          <w:lang w:val="en-US" w:eastAsia="zh-CN"/>
        </w:rPr>
        <w:t>申请人：</w:t>
      </w:r>
      <w:r>
        <w:rPr>
          <w:rFonts w:hint="eastAsia"/>
          <w:sz w:val="30"/>
          <w:szCs w:val="30"/>
          <w:lang w:val="en-US" w:eastAsia="zh-CN"/>
        </w:rPr>
        <w:t>杨舒文</w:t>
      </w:r>
    </w:p>
    <w:p w14:paraId="564C3303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</w:t>
      </w:r>
      <w:r>
        <w:rPr>
          <w:rFonts w:hint="default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  <w:lang w:val="en-US" w:eastAsia="zh-CN"/>
        </w:rPr>
        <w:t>.0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default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  <w:lang w:val="en-US" w:eastAsia="zh-CN"/>
        </w:rPr>
        <w:t>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558A"/>
    <w:rsid w:val="0A7113D6"/>
    <w:rsid w:val="0B3011FA"/>
    <w:rsid w:val="0F995D3C"/>
    <w:rsid w:val="129D76BF"/>
    <w:rsid w:val="17872239"/>
    <w:rsid w:val="1E7A4824"/>
    <w:rsid w:val="1FE72038"/>
    <w:rsid w:val="2BBA7683"/>
    <w:rsid w:val="2F654CF8"/>
    <w:rsid w:val="33C10429"/>
    <w:rsid w:val="36E53671"/>
    <w:rsid w:val="42EC200C"/>
    <w:rsid w:val="43BD7DC2"/>
    <w:rsid w:val="443E2D08"/>
    <w:rsid w:val="4D9F3131"/>
    <w:rsid w:val="56BC6B02"/>
    <w:rsid w:val="629569B6"/>
    <w:rsid w:val="68C87588"/>
    <w:rsid w:val="6BCF0C2E"/>
    <w:rsid w:val="74FF4332"/>
    <w:rsid w:val="75A356A3"/>
    <w:rsid w:val="77620701"/>
    <w:rsid w:val="77B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644</Characters>
  <Lines>0</Lines>
  <Paragraphs>0</Paragraphs>
  <TotalTime>52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2025-07-14T09:32:00Z</dcterms:created>
  <dc:creator>lenovo</dc:creator>
  <cp:lastModifiedBy>lenovo</cp:lastModifiedBy>
  <dcterms:modified xsi:type="dcterms:W3CDTF">2026-01-26T08:53:30Z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eyJoZGlkIjoiMTA2M2E0MTEwMzYxNGVlZjBkZmQ5ZDc2ZGMwNDY5NzgifQ==</vt:lpwstr>
  </property>
  <property fmtid="{D5CDD505-2E9C-101B-9397-08002B2CF9AE}" pid="4" name="ICV">
    <vt:lpwstr>43095D0D9CD8468BA78C89A7A25FA28A_13</vt:lpwstr>
  </property>
</Properties>
</file>